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8BC" w14:textId="77777777" w:rsidR="009819E7" w:rsidRPr="00A86139" w:rsidRDefault="00EE45DF">
      <w:pPr>
        <w:widowControl/>
        <w:snapToGrid w:val="0"/>
        <w:spacing w:line="560" w:lineRule="exact"/>
        <w:ind w:rightChars="-40" w:right="-96"/>
        <w:jc w:val="center"/>
        <w:outlineLvl w:val="0"/>
        <w:rPr>
          <w:rFonts w:ascii="宋体" w:eastAsia="宋体" w:hAnsi="宋体" w:cs="宋体"/>
          <w:b/>
          <w:bCs/>
          <w:kern w:val="0"/>
          <w:sz w:val="44"/>
          <w:szCs w:val="44"/>
        </w:rPr>
      </w:pPr>
      <w:r w:rsidRPr="00A86139">
        <w:rPr>
          <w:rFonts w:ascii="宋体" w:eastAsia="宋体" w:hAnsi="宋体" w:cs="宋体" w:hint="eastAsia"/>
          <w:b/>
          <w:bCs/>
          <w:kern w:val="0"/>
          <w:sz w:val="44"/>
          <w:szCs w:val="44"/>
        </w:rPr>
        <w:t>XXX单位</w:t>
      </w:r>
    </w:p>
    <w:p w14:paraId="37A5372A" w14:textId="77777777" w:rsidR="009819E7" w:rsidRPr="00013FF1" w:rsidRDefault="00EE45DF">
      <w:pPr>
        <w:widowControl/>
        <w:snapToGrid w:val="0"/>
        <w:spacing w:after="156"/>
        <w:ind w:rightChars="-40" w:right="-96"/>
        <w:jc w:val="center"/>
        <w:outlineLvl w:val="0"/>
        <w:rPr>
          <w:rFonts w:ascii="宋体" w:eastAsia="宋体" w:hAnsi="宋体" w:cs="方正小标宋简体"/>
          <w:b/>
          <w:kern w:val="0"/>
          <w:sz w:val="44"/>
          <w:szCs w:val="44"/>
        </w:rPr>
      </w:pPr>
      <w:r w:rsidRPr="00013FF1">
        <w:rPr>
          <w:rFonts w:ascii="宋体" w:eastAsia="宋体" w:hAnsi="宋体" w:cs="方正小标宋简体"/>
          <w:b/>
          <w:kern w:val="0"/>
          <w:sz w:val="44"/>
          <w:szCs w:val="44"/>
        </w:rPr>
        <w:t>网络安全事件应急预案</w:t>
      </w:r>
    </w:p>
    <w:p w14:paraId="58420B44" w14:textId="77777777" w:rsidR="009819E7" w:rsidRPr="00013FF1" w:rsidRDefault="00EE45DF">
      <w:pPr>
        <w:adjustRightInd w:val="0"/>
        <w:snapToGrid w:val="0"/>
        <w:spacing w:line="560" w:lineRule="exact"/>
        <w:ind w:rightChars="-104" w:right="-250"/>
        <w:jc w:val="center"/>
        <w:rPr>
          <w:rFonts w:ascii="宋体" w:eastAsia="宋体" w:hAnsi="宋体" w:cs="Times New Roman"/>
          <w:sz w:val="32"/>
          <w:szCs w:val="32"/>
        </w:rPr>
      </w:pPr>
      <w:r w:rsidRPr="00013FF1">
        <w:rPr>
          <w:rFonts w:ascii="宋体" w:eastAsia="宋体" w:hAnsi="宋体" w:cs="Times New Roman"/>
          <w:sz w:val="32"/>
          <w:szCs w:val="32"/>
        </w:rPr>
        <w:t>（</w:t>
      </w:r>
      <w:r w:rsidRPr="00013FF1">
        <w:rPr>
          <w:rFonts w:ascii="宋体" w:eastAsia="宋体" w:hAnsi="宋体" w:cs="Times New Roman" w:hint="eastAsia"/>
          <w:sz w:val="32"/>
          <w:szCs w:val="32"/>
        </w:rPr>
        <w:t>XXXX</w:t>
      </w:r>
      <w:r w:rsidRPr="00013FF1">
        <w:rPr>
          <w:rFonts w:ascii="宋体" w:eastAsia="宋体" w:hAnsi="宋体" w:cs="Times New Roman"/>
          <w:sz w:val="32"/>
          <w:szCs w:val="32"/>
        </w:rPr>
        <w:t>年</w:t>
      </w:r>
      <w:r w:rsidRPr="00013FF1">
        <w:rPr>
          <w:rFonts w:ascii="宋体" w:eastAsia="宋体" w:hAnsi="宋体" w:cs="Times New Roman" w:hint="eastAsia"/>
          <w:sz w:val="32"/>
          <w:szCs w:val="32"/>
        </w:rPr>
        <w:t>XX</w:t>
      </w:r>
      <w:r w:rsidRPr="00013FF1">
        <w:rPr>
          <w:rFonts w:ascii="宋体" w:eastAsia="宋体" w:hAnsi="宋体" w:cs="Times New Roman"/>
          <w:sz w:val="32"/>
          <w:szCs w:val="32"/>
        </w:rPr>
        <w:t>月</w:t>
      </w:r>
      <w:r w:rsidRPr="00013FF1">
        <w:rPr>
          <w:rFonts w:ascii="宋体" w:eastAsia="宋体" w:hAnsi="宋体" w:cs="Times New Roman" w:hint="eastAsia"/>
          <w:sz w:val="32"/>
          <w:szCs w:val="32"/>
        </w:rPr>
        <w:t>XX日</w:t>
      </w:r>
      <w:r w:rsidRPr="00013FF1">
        <w:rPr>
          <w:rFonts w:ascii="宋体" w:eastAsia="宋体" w:hAnsi="宋体" w:cs="Times New Roman"/>
          <w:sz w:val="32"/>
          <w:szCs w:val="32"/>
        </w:rPr>
        <w:t>修订）</w:t>
      </w:r>
    </w:p>
    <w:p w14:paraId="78B714B4" w14:textId="77777777" w:rsidR="009819E7" w:rsidRPr="00013FF1" w:rsidRDefault="00EE45DF">
      <w:pPr>
        <w:spacing w:line="560" w:lineRule="exact"/>
        <w:ind w:firstLineChars="220" w:firstLine="704"/>
        <w:rPr>
          <w:rFonts w:ascii="宋体" w:eastAsia="宋体" w:hAnsi="宋体"/>
          <w:sz w:val="32"/>
          <w:szCs w:val="32"/>
        </w:rPr>
      </w:pPr>
      <w:bookmarkStart w:id="0" w:name="_Toc397351495"/>
      <w:r w:rsidRPr="00013FF1">
        <w:rPr>
          <w:rFonts w:ascii="宋体" w:eastAsia="宋体" w:hAnsi="宋体"/>
          <w:sz w:val="32"/>
          <w:szCs w:val="32"/>
        </w:rPr>
        <w:t>1总则</w:t>
      </w:r>
      <w:bookmarkEnd w:id="0"/>
    </w:p>
    <w:p w14:paraId="22A237E7" w14:textId="77777777" w:rsidR="009819E7" w:rsidRPr="00013FF1" w:rsidRDefault="00EE45DF">
      <w:pPr>
        <w:spacing w:line="560" w:lineRule="exact"/>
        <w:ind w:firstLineChars="220" w:firstLine="707"/>
        <w:rPr>
          <w:rFonts w:ascii="宋体" w:eastAsia="宋体" w:hAnsi="宋体"/>
          <w:b/>
          <w:sz w:val="32"/>
          <w:szCs w:val="32"/>
        </w:rPr>
      </w:pPr>
      <w:bookmarkStart w:id="1" w:name="_Toc397351496"/>
      <w:r w:rsidRPr="00013FF1">
        <w:rPr>
          <w:rFonts w:ascii="宋体" w:eastAsia="宋体" w:hAnsi="宋体"/>
          <w:b/>
          <w:sz w:val="32"/>
          <w:szCs w:val="32"/>
        </w:rPr>
        <w:t>1.1</w:t>
      </w:r>
      <w:r w:rsidRPr="00013FF1">
        <w:rPr>
          <w:rFonts w:ascii="宋体" w:eastAsia="宋体" w:hAnsi="宋体" w:hint="eastAsia"/>
          <w:b/>
          <w:sz w:val="32"/>
          <w:szCs w:val="32"/>
        </w:rPr>
        <w:t xml:space="preserve">　</w:t>
      </w:r>
      <w:r w:rsidRPr="00013FF1">
        <w:rPr>
          <w:rFonts w:ascii="宋体" w:eastAsia="宋体" w:hAnsi="宋体"/>
          <w:b/>
          <w:sz w:val="32"/>
          <w:szCs w:val="32"/>
        </w:rPr>
        <w:t>编制目的</w:t>
      </w:r>
      <w:bookmarkEnd w:id="1"/>
    </w:p>
    <w:p w14:paraId="44474BC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为健全完善</w:t>
      </w:r>
      <w:r w:rsidRPr="00013FF1">
        <w:rPr>
          <w:rFonts w:ascii="宋体" w:eastAsia="宋体" w:hAnsi="宋体" w:cs="Times New Roman" w:hint="eastAsia"/>
          <w:sz w:val="32"/>
          <w:szCs w:val="32"/>
        </w:rPr>
        <w:t>XXX单位</w:t>
      </w:r>
      <w:r w:rsidRPr="00013FF1">
        <w:rPr>
          <w:rFonts w:ascii="宋体" w:eastAsia="宋体" w:hAnsi="宋体" w:cs="Times New Roman"/>
          <w:sz w:val="32"/>
          <w:szCs w:val="32"/>
        </w:rPr>
        <w:t>网络安全事件应急工作机制，规范网络安全事件工作流程，提高网络安全事件应急处置能力，预防和减少网络安全事件造成的损失和危害，</w:t>
      </w:r>
      <w:r w:rsidRPr="00013FF1">
        <w:rPr>
          <w:rFonts w:ascii="宋体" w:eastAsia="宋体" w:hAnsi="宋体" w:cs="Times New Roman" w:hint="eastAsia"/>
          <w:sz w:val="32"/>
          <w:szCs w:val="32"/>
        </w:rPr>
        <w:t>维护XXX单位主管系统安全稳定运行，</w:t>
      </w:r>
      <w:r w:rsidRPr="00013FF1">
        <w:rPr>
          <w:rFonts w:ascii="宋体" w:eastAsia="宋体" w:hAnsi="宋体" w:cs="Times New Roman"/>
          <w:sz w:val="32"/>
          <w:szCs w:val="32"/>
        </w:rPr>
        <w:t>依据国家和教育部有关规定，</w:t>
      </w:r>
      <w:r w:rsidRPr="00013FF1">
        <w:rPr>
          <w:rFonts w:ascii="宋体" w:eastAsia="宋体" w:hAnsi="宋体" w:cs="Times New Roman" w:hint="eastAsia"/>
          <w:sz w:val="32"/>
          <w:szCs w:val="32"/>
        </w:rPr>
        <w:t>特</w:t>
      </w:r>
      <w:r w:rsidRPr="00013FF1">
        <w:rPr>
          <w:rFonts w:ascii="宋体" w:eastAsia="宋体" w:hAnsi="宋体" w:cs="Times New Roman"/>
          <w:sz w:val="32"/>
          <w:szCs w:val="32"/>
        </w:rPr>
        <w:t>制定本预案。</w:t>
      </w:r>
    </w:p>
    <w:p w14:paraId="7E339165" w14:textId="77777777" w:rsidR="009819E7" w:rsidRPr="00013FF1" w:rsidRDefault="00EE45DF">
      <w:pPr>
        <w:spacing w:line="560" w:lineRule="exact"/>
        <w:ind w:firstLineChars="220" w:firstLine="707"/>
        <w:rPr>
          <w:rFonts w:ascii="宋体" w:eastAsia="宋体" w:hAnsi="宋体"/>
          <w:b/>
          <w:sz w:val="32"/>
          <w:szCs w:val="32"/>
        </w:rPr>
      </w:pPr>
      <w:bookmarkStart w:id="2" w:name="_Toc397351497"/>
      <w:r w:rsidRPr="00013FF1">
        <w:rPr>
          <w:rFonts w:ascii="宋体" w:eastAsia="宋体" w:hAnsi="宋体"/>
          <w:b/>
          <w:sz w:val="32"/>
          <w:szCs w:val="32"/>
        </w:rPr>
        <w:t>1.2</w:t>
      </w:r>
      <w:r w:rsidRPr="00013FF1">
        <w:rPr>
          <w:rFonts w:ascii="宋体" w:eastAsia="宋体" w:hAnsi="宋体" w:hint="eastAsia"/>
          <w:b/>
          <w:sz w:val="32"/>
          <w:szCs w:val="32"/>
        </w:rPr>
        <w:t xml:space="preserve">　</w:t>
      </w:r>
      <w:r w:rsidRPr="00013FF1">
        <w:rPr>
          <w:rFonts w:ascii="宋体" w:eastAsia="宋体" w:hAnsi="宋体"/>
          <w:b/>
          <w:sz w:val="32"/>
          <w:szCs w:val="32"/>
        </w:rPr>
        <w:t>编制依据</w:t>
      </w:r>
      <w:bookmarkEnd w:id="2"/>
    </w:p>
    <w:p w14:paraId="1B5DCA0D" w14:textId="4F2B9E7F"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中华人民共和国突发事件应对法》《中华人民共和国网络安全法》等法律法规，《国家突发公共事件总体应急预案》《突发事件应急预案管理办法》《国家网络安全事件应急预案》《教育系统网络安全事件应急预案》《关于加强教育行业网络与信息安全工作的指导意见》《</w:t>
      </w:r>
      <w:r w:rsidR="00D26E66" w:rsidRPr="00013FF1">
        <w:rPr>
          <w:rFonts w:ascii="宋体" w:eastAsia="宋体" w:hAnsi="宋体" w:cs="Times New Roman" w:hint="eastAsia"/>
          <w:sz w:val="32"/>
          <w:szCs w:val="32"/>
        </w:rPr>
        <w:t>GB-T 20986-2023 信息安全技术 网络安全事件分类分级指南</w:t>
      </w:r>
      <w:r w:rsidRPr="00013FF1">
        <w:rPr>
          <w:rFonts w:ascii="宋体" w:eastAsia="宋体" w:hAnsi="宋体" w:cs="Times New Roman"/>
          <w:sz w:val="32"/>
          <w:szCs w:val="32"/>
        </w:rPr>
        <w:t>》等文件。</w:t>
      </w:r>
    </w:p>
    <w:p w14:paraId="1BFADD14" w14:textId="77777777" w:rsidR="009819E7" w:rsidRPr="00013FF1" w:rsidRDefault="00EE45DF">
      <w:pPr>
        <w:spacing w:line="560" w:lineRule="exact"/>
        <w:ind w:firstLineChars="220" w:firstLine="707"/>
        <w:rPr>
          <w:rFonts w:ascii="宋体" w:eastAsia="宋体" w:hAnsi="宋体"/>
          <w:b/>
          <w:sz w:val="32"/>
          <w:szCs w:val="32"/>
        </w:rPr>
      </w:pPr>
      <w:bookmarkStart w:id="3" w:name="_Toc397351498"/>
      <w:r w:rsidRPr="00013FF1">
        <w:rPr>
          <w:rFonts w:ascii="宋体" w:eastAsia="宋体" w:hAnsi="宋体"/>
          <w:b/>
          <w:sz w:val="32"/>
          <w:szCs w:val="32"/>
        </w:rPr>
        <w:t>1.3</w:t>
      </w:r>
      <w:r w:rsidRPr="00013FF1">
        <w:rPr>
          <w:rFonts w:ascii="宋体" w:eastAsia="宋体" w:hAnsi="宋体" w:hint="eastAsia"/>
          <w:b/>
          <w:sz w:val="32"/>
          <w:szCs w:val="32"/>
        </w:rPr>
        <w:t xml:space="preserve">　</w:t>
      </w:r>
      <w:r w:rsidRPr="00013FF1">
        <w:rPr>
          <w:rFonts w:ascii="宋体" w:eastAsia="宋体" w:hAnsi="宋体"/>
          <w:b/>
          <w:sz w:val="32"/>
          <w:szCs w:val="32"/>
        </w:rPr>
        <w:t>适用范围</w:t>
      </w:r>
      <w:bookmarkEnd w:id="3"/>
    </w:p>
    <w:p w14:paraId="02000CA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本预案适用于XXX单位主管基础设施、公共平台及信息系统网络安全事件的管理</w:t>
      </w:r>
      <w:r w:rsidRPr="00013FF1">
        <w:rPr>
          <w:rFonts w:ascii="宋体" w:eastAsia="宋体" w:hAnsi="宋体" w:cs="Times New Roman" w:hint="eastAsia"/>
          <w:sz w:val="32"/>
          <w:szCs w:val="32"/>
        </w:rPr>
        <w:t>。</w:t>
      </w:r>
    </w:p>
    <w:p w14:paraId="56F31C7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本预案所指网络安全事件是指由于人为原因、软硬件缺陷或故障、自然灾害等，对网络和信息系统或者其中的数据造成危害</w:t>
      </w:r>
      <w:r w:rsidRPr="00013FF1">
        <w:rPr>
          <w:rFonts w:ascii="宋体" w:eastAsia="宋体" w:hAnsi="宋体" w:cs="Times New Roman" w:hint="eastAsia"/>
          <w:sz w:val="32"/>
          <w:szCs w:val="32"/>
        </w:rPr>
        <w:t>、</w:t>
      </w:r>
      <w:r w:rsidRPr="00013FF1">
        <w:rPr>
          <w:rFonts w:ascii="宋体" w:eastAsia="宋体" w:hAnsi="宋体" w:cs="Times New Roman"/>
          <w:sz w:val="32"/>
          <w:szCs w:val="32"/>
        </w:rPr>
        <w:t>对社会造成负面影响的事件，可分为有害程序事件、网络攻击事</w:t>
      </w:r>
      <w:r w:rsidRPr="00013FF1">
        <w:rPr>
          <w:rFonts w:ascii="宋体" w:eastAsia="宋体" w:hAnsi="宋体" w:cs="Times New Roman"/>
          <w:sz w:val="32"/>
          <w:szCs w:val="32"/>
        </w:rPr>
        <w:lastRenderedPageBreak/>
        <w:t>件、信息破坏事件、设备设施故障、灾害性事件和其他事件。信息内容安全事件的应对，参照有关规定和办法。</w:t>
      </w:r>
    </w:p>
    <w:p w14:paraId="4797F658" w14:textId="77777777" w:rsidR="009819E7" w:rsidRPr="00013FF1" w:rsidRDefault="00EE45DF">
      <w:pPr>
        <w:spacing w:line="560" w:lineRule="exact"/>
        <w:ind w:firstLineChars="220" w:firstLine="707"/>
        <w:rPr>
          <w:rFonts w:ascii="宋体" w:eastAsia="宋体" w:hAnsi="宋体"/>
          <w:b/>
          <w:sz w:val="32"/>
          <w:szCs w:val="32"/>
        </w:rPr>
      </w:pPr>
      <w:bookmarkStart w:id="4" w:name="_Toc397351500"/>
      <w:r w:rsidRPr="00013FF1">
        <w:rPr>
          <w:rFonts w:ascii="宋体" w:eastAsia="宋体" w:hAnsi="宋体"/>
          <w:b/>
          <w:sz w:val="32"/>
          <w:szCs w:val="32"/>
        </w:rPr>
        <w:t>1.4</w:t>
      </w:r>
      <w:r w:rsidRPr="00013FF1">
        <w:rPr>
          <w:rFonts w:ascii="宋体" w:eastAsia="宋体" w:hAnsi="宋体" w:hint="eastAsia"/>
          <w:b/>
          <w:sz w:val="32"/>
          <w:szCs w:val="32"/>
        </w:rPr>
        <w:t xml:space="preserve">　</w:t>
      </w:r>
      <w:r w:rsidRPr="00013FF1">
        <w:rPr>
          <w:rFonts w:ascii="宋体" w:eastAsia="宋体" w:hAnsi="宋体"/>
          <w:b/>
          <w:sz w:val="32"/>
          <w:szCs w:val="32"/>
        </w:rPr>
        <w:t>事件分级</w:t>
      </w:r>
    </w:p>
    <w:p w14:paraId="2BD27B24"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XXX单位遵照教育部印发的《教育系统网络安全事件应急预案》中事件分级规定进行事件分级，具体分为四级:特别重大网络安全事件(I级)、重大网络安全事件(II级)、较大网络安全事件(III级)</w:t>
      </w:r>
      <w:r w:rsidRPr="00013FF1">
        <w:rPr>
          <w:rFonts w:ascii="宋体" w:eastAsia="宋体" w:hAnsi="宋体" w:cs="Times New Roman" w:hint="eastAsia"/>
          <w:sz w:val="32"/>
          <w:szCs w:val="32"/>
        </w:rPr>
        <w:t>和</w:t>
      </w:r>
      <w:r w:rsidRPr="00013FF1">
        <w:rPr>
          <w:rFonts w:ascii="宋体" w:eastAsia="宋体" w:hAnsi="宋体" w:cs="Times New Roman"/>
          <w:sz w:val="32"/>
          <w:szCs w:val="32"/>
        </w:rPr>
        <w:t>一般网络安全事件(IV级)。</w:t>
      </w:r>
    </w:p>
    <w:p w14:paraId="44CAE081" w14:textId="77777777" w:rsidR="009819E7" w:rsidRPr="00013FF1" w:rsidRDefault="00EE45DF">
      <w:pPr>
        <w:adjustRightInd w:val="0"/>
        <w:snapToGrid w:val="0"/>
        <w:spacing w:line="560" w:lineRule="exact"/>
        <w:ind w:rightChars="-104" w:right="-250" w:firstLineChars="200" w:firstLine="560"/>
        <w:rPr>
          <w:rFonts w:ascii="宋体" w:eastAsia="宋体" w:hAnsi="宋体" w:cs="Times New Roman"/>
          <w:sz w:val="32"/>
          <w:szCs w:val="32"/>
        </w:rPr>
      </w:pPr>
      <w:r w:rsidRPr="00013FF1">
        <w:rPr>
          <w:rFonts w:ascii="宋体" w:eastAsia="宋体" w:hAnsi="宋体" w:cs="Times New Roman" w:hint="eastAsia"/>
          <w:spacing w:val="-20"/>
          <w:sz w:val="32"/>
          <w:szCs w:val="32"/>
        </w:rPr>
        <w:t>（１）</w:t>
      </w:r>
      <w:r w:rsidRPr="00013FF1">
        <w:rPr>
          <w:rFonts w:ascii="宋体" w:eastAsia="宋体" w:hAnsi="宋体" w:cs="Times New Roman"/>
          <w:sz w:val="32"/>
          <w:szCs w:val="32"/>
        </w:rPr>
        <w:t>符合下列情形之一的，为特别重大网络安全事件(I级):</w:t>
      </w:r>
    </w:p>
    <w:p w14:paraId="3613993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关键信息基础设施或全国统一运行的核心业务信息系统(网站)遭受特别严重损失，造成系统大面积瘫痪，丧失业务处理能力。</w:t>
      </w:r>
    </w:p>
    <w:p w14:paraId="28E8CEF5"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w:t>
      </w:r>
      <w:r w:rsidRPr="00013FF1">
        <w:rPr>
          <w:rFonts w:ascii="宋体" w:eastAsia="宋体" w:hAnsi="宋体" w:cs="Times New Roman"/>
          <w:sz w:val="32"/>
          <w:szCs w:val="32"/>
        </w:rPr>
        <w:t>关键信息基础设施或全国统一运行的核心业务信息系统(网站) 的重要敏感信息或关键数据丢失或被窃取、篡改。</w:t>
      </w:r>
    </w:p>
    <w:p w14:paraId="065864E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③</w:t>
      </w:r>
      <w:r w:rsidRPr="00013FF1">
        <w:rPr>
          <w:rFonts w:ascii="宋体" w:eastAsia="宋体" w:hAnsi="宋体" w:cs="Times New Roman"/>
          <w:sz w:val="32"/>
          <w:szCs w:val="32"/>
        </w:rPr>
        <w:t>其他对教育系统安全稳定和正常秩序构成特别严重威胁，造成特别严重影响的网络安全事件。</w:t>
      </w:r>
    </w:p>
    <w:p w14:paraId="08238182" w14:textId="77777777" w:rsidR="009819E7" w:rsidRPr="00013FF1" w:rsidRDefault="00EE45DF">
      <w:pPr>
        <w:adjustRightInd w:val="0"/>
        <w:snapToGrid w:val="0"/>
        <w:spacing w:line="560" w:lineRule="exact"/>
        <w:ind w:rightChars="-104" w:right="-250" w:firstLineChars="200" w:firstLine="560"/>
        <w:rPr>
          <w:rFonts w:ascii="宋体" w:eastAsia="宋体" w:hAnsi="宋体" w:cs="Times New Roman"/>
          <w:sz w:val="32"/>
          <w:szCs w:val="32"/>
        </w:rPr>
      </w:pPr>
      <w:r w:rsidRPr="00013FF1">
        <w:rPr>
          <w:rFonts w:ascii="宋体" w:eastAsia="宋体" w:hAnsi="宋体" w:cs="Times New Roman" w:hint="eastAsia"/>
          <w:spacing w:val="-20"/>
          <w:sz w:val="32"/>
          <w:szCs w:val="32"/>
        </w:rPr>
        <w:t>（２）</w:t>
      </w:r>
      <w:r w:rsidRPr="00013FF1">
        <w:rPr>
          <w:rFonts w:ascii="宋体" w:eastAsia="宋体" w:hAnsi="宋体" w:cs="Times New Roman"/>
          <w:sz w:val="32"/>
          <w:szCs w:val="32"/>
        </w:rPr>
        <w:t>符合下列情形之一且未达到特别重大网络安全事件的，为重大网络安全事件(II级):</w:t>
      </w:r>
    </w:p>
    <w:p w14:paraId="552C034F"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关键信息基础设施或核心业务信息系统(网站)遭受严重损失，造成系统瘫痪，业务处理能力受到重大影响。</w:t>
      </w:r>
    </w:p>
    <w:p w14:paraId="1487D88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w:t>
      </w:r>
      <w:r w:rsidRPr="00013FF1">
        <w:rPr>
          <w:rFonts w:ascii="宋体" w:eastAsia="宋体" w:hAnsi="宋体" w:cs="Times New Roman"/>
          <w:sz w:val="32"/>
          <w:szCs w:val="32"/>
        </w:rPr>
        <w:t>核心业务信息系统(网站)的重要敏感信息或关键数据发生丢失或被窃取、篡改。</w:t>
      </w:r>
    </w:p>
    <w:p w14:paraId="3A8B4D73"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③</w:t>
      </w:r>
      <w:r w:rsidRPr="00013FF1">
        <w:rPr>
          <w:rFonts w:ascii="宋体" w:eastAsia="宋体" w:hAnsi="宋体" w:cs="Times New Roman"/>
          <w:sz w:val="32"/>
          <w:szCs w:val="32"/>
        </w:rPr>
        <w:t xml:space="preserve">其他对教育系统安全稳定和正常秩序构成严重威胁，造成严重影响的网络安全事件。 </w:t>
      </w:r>
    </w:p>
    <w:p w14:paraId="0D26FF69" w14:textId="77777777" w:rsidR="009819E7" w:rsidRPr="00013FF1" w:rsidRDefault="00EE45DF">
      <w:pPr>
        <w:adjustRightInd w:val="0"/>
        <w:snapToGrid w:val="0"/>
        <w:spacing w:line="560" w:lineRule="exact"/>
        <w:ind w:rightChars="-104" w:right="-250" w:firstLineChars="200" w:firstLine="560"/>
        <w:rPr>
          <w:rFonts w:ascii="宋体" w:eastAsia="宋体" w:hAnsi="宋体" w:cs="Times New Roman"/>
          <w:sz w:val="32"/>
          <w:szCs w:val="32"/>
        </w:rPr>
      </w:pPr>
      <w:r w:rsidRPr="00013FF1">
        <w:rPr>
          <w:rFonts w:ascii="宋体" w:eastAsia="宋体" w:hAnsi="宋体" w:cs="Times New Roman" w:hint="eastAsia"/>
          <w:spacing w:val="-20"/>
          <w:sz w:val="32"/>
          <w:szCs w:val="32"/>
        </w:rPr>
        <w:lastRenderedPageBreak/>
        <w:t>（３）</w:t>
      </w:r>
      <w:r w:rsidRPr="00013FF1">
        <w:rPr>
          <w:rFonts w:ascii="宋体" w:eastAsia="宋体" w:hAnsi="宋体" w:cs="Times New Roman"/>
          <w:sz w:val="32"/>
          <w:szCs w:val="32"/>
        </w:rPr>
        <w:t>符合下列情形之一且未达到重大网络安全事件的，为较大网络安全事件(III级):</w:t>
      </w:r>
    </w:p>
    <w:p w14:paraId="2C210F53"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重要业务信息系统(网站)遭受较大系统损失，明显影响系统效率，业务处理能力受到影响。</w:t>
      </w:r>
    </w:p>
    <w:p w14:paraId="0B55B52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w:t>
      </w:r>
      <w:r w:rsidRPr="00013FF1">
        <w:rPr>
          <w:rFonts w:ascii="宋体" w:eastAsia="宋体" w:hAnsi="宋体" w:cs="Times New Roman"/>
          <w:sz w:val="32"/>
          <w:szCs w:val="32"/>
        </w:rPr>
        <w:t>重要业务信息系统(网站)的信息或数据发生丢失或被窃取、篡改。</w:t>
      </w:r>
    </w:p>
    <w:p w14:paraId="72125B8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③</w:t>
      </w:r>
      <w:r w:rsidRPr="00013FF1">
        <w:rPr>
          <w:rFonts w:ascii="宋体" w:eastAsia="宋体" w:hAnsi="宋体" w:cs="Times New Roman"/>
          <w:sz w:val="32"/>
          <w:szCs w:val="32"/>
        </w:rPr>
        <w:t>其他对教育系统安全稳定和正常秩序构成较大威胁，造成较大影响的网络安全事件。</w:t>
      </w:r>
    </w:p>
    <w:p w14:paraId="454E07C9" w14:textId="77777777" w:rsidR="009819E7" w:rsidRPr="00013FF1" w:rsidRDefault="00EE45DF">
      <w:pPr>
        <w:adjustRightInd w:val="0"/>
        <w:snapToGrid w:val="0"/>
        <w:spacing w:line="560" w:lineRule="exact"/>
        <w:ind w:rightChars="-104" w:right="-250" w:firstLineChars="200" w:firstLine="560"/>
        <w:rPr>
          <w:rFonts w:ascii="宋体" w:eastAsia="宋体" w:hAnsi="宋体" w:cs="Times New Roman"/>
          <w:sz w:val="32"/>
          <w:szCs w:val="32"/>
        </w:rPr>
      </w:pPr>
      <w:r w:rsidRPr="00013FF1">
        <w:rPr>
          <w:rFonts w:ascii="宋体" w:eastAsia="宋体" w:hAnsi="宋体" w:cs="Times New Roman" w:hint="eastAsia"/>
          <w:spacing w:val="-20"/>
          <w:sz w:val="32"/>
          <w:szCs w:val="32"/>
        </w:rPr>
        <w:t>（４）</w:t>
      </w:r>
      <w:r w:rsidRPr="00013FF1">
        <w:rPr>
          <w:rFonts w:ascii="宋体" w:eastAsia="宋体" w:hAnsi="宋体" w:cs="Times New Roman"/>
          <w:sz w:val="32"/>
          <w:szCs w:val="32"/>
        </w:rPr>
        <w:t>一般网络安全事件(IV级):</w:t>
      </w:r>
    </w:p>
    <w:p w14:paraId="5D8D7745"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除上述情形外，对教育系统安全稳定和正常秩序构成一定威胁、造成一定影响的网络安全事件，为一般网络安全事件。</w:t>
      </w:r>
    </w:p>
    <w:p w14:paraId="17257653" w14:textId="77777777" w:rsidR="009819E7" w:rsidRPr="00013FF1" w:rsidRDefault="00EE45DF">
      <w:pPr>
        <w:spacing w:line="560" w:lineRule="exact"/>
        <w:ind w:firstLineChars="220" w:firstLine="707"/>
        <w:rPr>
          <w:rFonts w:ascii="宋体" w:eastAsia="宋体" w:hAnsi="宋体"/>
          <w:b/>
          <w:sz w:val="32"/>
          <w:szCs w:val="32"/>
        </w:rPr>
      </w:pPr>
      <w:r w:rsidRPr="00013FF1">
        <w:rPr>
          <w:rFonts w:ascii="宋体" w:eastAsia="宋体" w:hAnsi="宋体"/>
          <w:b/>
          <w:sz w:val="32"/>
          <w:szCs w:val="32"/>
        </w:rPr>
        <w:t>1.5</w:t>
      </w:r>
      <w:r w:rsidRPr="00013FF1">
        <w:rPr>
          <w:rFonts w:ascii="宋体" w:eastAsia="宋体" w:hAnsi="宋体" w:hint="eastAsia"/>
          <w:b/>
          <w:sz w:val="32"/>
          <w:szCs w:val="32"/>
        </w:rPr>
        <w:t xml:space="preserve">　</w:t>
      </w:r>
      <w:r w:rsidRPr="00013FF1">
        <w:rPr>
          <w:rFonts w:ascii="宋体" w:eastAsia="宋体" w:hAnsi="宋体"/>
          <w:b/>
          <w:sz w:val="32"/>
          <w:szCs w:val="32"/>
        </w:rPr>
        <w:t>工作原则</w:t>
      </w:r>
      <w:bookmarkEnd w:id="4"/>
      <w:r w:rsidRPr="00013FF1">
        <w:rPr>
          <w:rFonts w:ascii="宋体" w:eastAsia="宋体" w:hAnsi="宋体"/>
          <w:b/>
          <w:sz w:val="32"/>
          <w:szCs w:val="32"/>
        </w:rPr>
        <w:t xml:space="preserve"> </w:t>
      </w:r>
    </w:p>
    <w:p w14:paraId="133902FB" w14:textId="77777777" w:rsidR="009819E7" w:rsidRPr="00013FF1" w:rsidRDefault="00EE45DF">
      <w:pPr>
        <w:adjustRightInd w:val="0"/>
        <w:snapToGrid w:val="0"/>
        <w:spacing w:line="560" w:lineRule="exact"/>
        <w:ind w:rightChars="-104" w:right="-250" w:firstLineChars="200" w:firstLine="563"/>
        <w:rPr>
          <w:rFonts w:ascii="宋体" w:eastAsia="宋体" w:hAnsi="宋体" w:cs="Times New Roman"/>
          <w:sz w:val="32"/>
          <w:szCs w:val="32"/>
        </w:rPr>
      </w:pPr>
      <w:r w:rsidRPr="00013FF1">
        <w:rPr>
          <w:rFonts w:ascii="宋体" w:eastAsia="宋体" w:hAnsi="宋体" w:cs="Times New Roman" w:hint="eastAsia"/>
          <w:b/>
          <w:spacing w:val="-20"/>
          <w:sz w:val="32"/>
          <w:szCs w:val="32"/>
        </w:rPr>
        <w:t>（１）</w:t>
      </w:r>
      <w:r w:rsidRPr="00013FF1">
        <w:rPr>
          <w:rFonts w:ascii="宋体" w:eastAsia="宋体" w:hAnsi="宋体" w:cs="Times New Roman"/>
          <w:b/>
          <w:sz w:val="32"/>
          <w:szCs w:val="32"/>
        </w:rPr>
        <w:t>统一指挥、密切协同。</w:t>
      </w:r>
      <w:r w:rsidRPr="00013FF1">
        <w:rPr>
          <w:rFonts w:ascii="宋体" w:eastAsia="宋体" w:hAnsi="宋体" w:cs="Times New Roman"/>
          <w:sz w:val="32"/>
          <w:szCs w:val="32"/>
        </w:rPr>
        <w:t>XXX单位网络与信息安全工作领导小组(</w:t>
      </w:r>
      <w:r w:rsidRPr="00013FF1">
        <w:rPr>
          <w:rFonts w:ascii="宋体" w:eastAsia="宋体" w:hAnsi="宋体" w:cs="Times New Roman" w:hint="eastAsia"/>
          <w:sz w:val="32"/>
          <w:szCs w:val="32"/>
        </w:rPr>
        <w:t>以</w:t>
      </w:r>
      <w:r w:rsidRPr="00013FF1">
        <w:rPr>
          <w:rFonts w:ascii="宋体" w:eastAsia="宋体" w:hAnsi="宋体" w:cs="Times New Roman"/>
          <w:sz w:val="32"/>
          <w:szCs w:val="32"/>
        </w:rPr>
        <w:t>下简称领导小组)统筹协调XXX单位网络安全应急指挥工作，建立与主管部门、专业机构等多方参与的协调联动机制，加强预防、监测、报告和应急处置等环节的紧密衔接，做到快速响应、正确应对、果断处置。</w:t>
      </w:r>
    </w:p>
    <w:p w14:paraId="0D340CD6" w14:textId="77777777" w:rsidR="009819E7" w:rsidRPr="00013FF1" w:rsidRDefault="00EE45DF">
      <w:pPr>
        <w:adjustRightInd w:val="0"/>
        <w:snapToGrid w:val="0"/>
        <w:spacing w:line="560" w:lineRule="exact"/>
        <w:ind w:rightChars="-104" w:right="-250" w:firstLineChars="200" w:firstLine="563"/>
        <w:rPr>
          <w:rFonts w:ascii="宋体" w:eastAsia="宋体" w:hAnsi="宋体" w:cs="Times New Roman"/>
          <w:sz w:val="32"/>
          <w:szCs w:val="32"/>
        </w:rPr>
      </w:pPr>
      <w:r w:rsidRPr="00013FF1">
        <w:rPr>
          <w:rFonts w:ascii="宋体" w:eastAsia="宋体" w:hAnsi="宋体" w:cs="Times New Roman" w:hint="eastAsia"/>
          <w:b/>
          <w:spacing w:val="-20"/>
          <w:sz w:val="32"/>
          <w:szCs w:val="32"/>
        </w:rPr>
        <w:t>（２）</w:t>
      </w:r>
      <w:r w:rsidRPr="00013FF1">
        <w:rPr>
          <w:rFonts w:ascii="宋体" w:eastAsia="宋体" w:hAnsi="宋体" w:cs="Times New Roman"/>
          <w:b/>
          <w:sz w:val="32"/>
          <w:szCs w:val="32"/>
        </w:rPr>
        <w:t>分级管理、强化责任。</w:t>
      </w:r>
      <w:r w:rsidRPr="00013FF1">
        <w:rPr>
          <w:rFonts w:ascii="宋体" w:eastAsia="宋体" w:hAnsi="宋体" w:cs="Times New Roman"/>
          <w:sz w:val="32"/>
          <w:szCs w:val="32"/>
        </w:rPr>
        <w:t>按照“谁主管谁负责、谁运维谁负责”的原则，XXX单位各部门对本部门网络安全工作</w:t>
      </w:r>
      <w:proofErr w:type="gramStart"/>
      <w:r w:rsidRPr="00013FF1">
        <w:rPr>
          <w:rFonts w:ascii="宋体" w:eastAsia="宋体" w:hAnsi="宋体" w:cs="Times New Roman"/>
          <w:sz w:val="32"/>
          <w:szCs w:val="32"/>
        </w:rPr>
        <w:t>负主体</w:t>
      </w:r>
      <w:proofErr w:type="gramEnd"/>
      <w:r w:rsidRPr="00013FF1">
        <w:rPr>
          <w:rFonts w:ascii="宋体" w:eastAsia="宋体" w:hAnsi="宋体" w:cs="Times New Roman"/>
          <w:sz w:val="32"/>
          <w:szCs w:val="32"/>
        </w:rPr>
        <w:t>责任。领导班子主要负责人是网络安全工作第一责任人。</w:t>
      </w:r>
    </w:p>
    <w:p w14:paraId="20DD2351" w14:textId="77777777" w:rsidR="009819E7" w:rsidRPr="00013FF1" w:rsidRDefault="00EE45DF">
      <w:pPr>
        <w:adjustRightInd w:val="0"/>
        <w:snapToGrid w:val="0"/>
        <w:spacing w:line="560" w:lineRule="exact"/>
        <w:ind w:rightChars="-104" w:right="-250" w:firstLineChars="200" w:firstLine="563"/>
        <w:rPr>
          <w:rFonts w:ascii="宋体" w:eastAsia="宋体" w:hAnsi="宋体" w:cs="Times New Roman"/>
          <w:sz w:val="32"/>
          <w:szCs w:val="32"/>
        </w:rPr>
      </w:pPr>
      <w:r w:rsidRPr="00013FF1">
        <w:rPr>
          <w:rFonts w:ascii="宋体" w:eastAsia="宋体" w:hAnsi="宋体" w:cs="Times New Roman" w:hint="eastAsia"/>
          <w:b/>
          <w:spacing w:val="-20"/>
          <w:sz w:val="32"/>
          <w:szCs w:val="32"/>
        </w:rPr>
        <w:t>（３）</w:t>
      </w:r>
      <w:r w:rsidRPr="00013FF1">
        <w:rPr>
          <w:rFonts w:ascii="宋体" w:eastAsia="宋体" w:hAnsi="宋体" w:cs="Times New Roman"/>
          <w:b/>
          <w:sz w:val="32"/>
          <w:szCs w:val="32"/>
        </w:rPr>
        <w:t>预防为主、平战结合。</w:t>
      </w:r>
      <w:r w:rsidRPr="00013FF1">
        <w:rPr>
          <w:rFonts w:ascii="宋体" w:eastAsia="宋体" w:hAnsi="宋体" w:cs="Times New Roman"/>
          <w:sz w:val="32"/>
          <w:szCs w:val="32"/>
        </w:rPr>
        <w:t>坚持事件处置和预防工作相结合，做好事件预防、预判、预警工作，加强应急支撑保障能力和安全态势感知能力建设。提高网络安全事件快速响应和科学处置能力，</w:t>
      </w:r>
      <w:r w:rsidRPr="00013FF1">
        <w:rPr>
          <w:rFonts w:ascii="宋体" w:eastAsia="宋体" w:hAnsi="宋体" w:cs="Times New Roman"/>
          <w:sz w:val="32"/>
          <w:szCs w:val="32"/>
        </w:rPr>
        <w:lastRenderedPageBreak/>
        <w:t>抓早抓小，争取早发现、早报告、早控制、早解决，严控网络安全事件风险和影响范围。</w:t>
      </w:r>
    </w:p>
    <w:p w14:paraId="5EA0AF65" w14:textId="77777777" w:rsidR="009819E7" w:rsidRPr="00013FF1" w:rsidRDefault="00EE45DF">
      <w:pPr>
        <w:spacing w:line="560" w:lineRule="exact"/>
        <w:ind w:firstLineChars="220" w:firstLine="704"/>
        <w:rPr>
          <w:rFonts w:ascii="宋体" w:eastAsia="宋体" w:hAnsi="宋体"/>
          <w:sz w:val="32"/>
          <w:szCs w:val="32"/>
        </w:rPr>
      </w:pPr>
      <w:bookmarkStart w:id="5" w:name="_Toc397351501"/>
      <w:r w:rsidRPr="00013FF1">
        <w:rPr>
          <w:rFonts w:ascii="宋体" w:eastAsia="宋体" w:hAnsi="宋体"/>
          <w:sz w:val="32"/>
          <w:szCs w:val="32"/>
        </w:rPr>
        <w:t>2 组织机构与职责</w:t>
      </w:r>
      <w:bookmarkEnd w:id="5"/>
    </w:p>
    <w:p w14:paraId="55758EC8" w14:textId="77777777" w:rsidR="009819E7" w:rsidRPr="00013FF1" w:rsidRDefault="00EE45DF">
      <w:pPr>
        <w:spacing w:line="560" w:lineRule="exact"/>
        <w:ind w:firstLineChars="220" w:firstLine="707"/>
        <w:rPr>
          <w:rFonts w:ascii="宋体" w:eastAsia="宋体" w:hAnsi="宋体"/>
          <w:b/>
          <w:sz w:val="32"/>
          <w:szCs w:val="32"/>
        </w:rPr>
      </w:pPr>
      <w:bookmarkStart w:id="6" w:name="_Toc397351502"/>
      <w:r w:rsidRPr="00013FF1">
        <w:rPr>
          <w:rFonts w:ascii="宋体" w:eastAsia="宋体" w:hAnsi="宋体"/>
          <w:b/>
          <w:sz w:val="32"/>
          <w:szCs w:val="32"/>
        </w:rPr>
        <w:t>2.1</w:t>
      </w:r>
      <w:r w:rsidRPr="00013FF1">
        <w:rPr>
          <w:rFonts w:ascii="宋体" w:eastAsia="宋体" w:hAnsi="宋体" w:hint="eastAsia"/>
          <w:b/>
          <w:sz w:val="32"/>
          <w:szCs w:val="32"/>
        </w:rPr>
        <w:t xml:space="preserve">　</w:t>
      </w:r>
      <w:r w:rsidRPr="00013FF1">
        <w:rPr>
          <w:rFonts w:ascii="宋体" w:eastAsia="宋体" w:hAnsi="宋体"/>
          <w:b/>
          <w:sz w:val="32"/>
          <w:szCs w:val="32"/>
        </w:rPr>
        <w:t>领导机构与职责</w:t>
      </w:r>
      <w:bookmarkEnd w:id="6"/>
    </w:p>
    <w:p w14:paraId="19F36760"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在主管部门的统筹协调下，</w:t>
      </w:r>
      <w:r w:rsidRPr="00013FF1">
        <w:rPr>
          <w:rFonts w:ascii="宋体" w:eastAsia="宋体" w:hAnsi="宋体" w:cs="Times New Roman" w:hint="eastAsia"/>
          <w:sz w:val="32"/>
          <w:szCs w:val="32"/>
        </w:rPr>
        <w:t>领导小组</w:t>
      </w:r>
      <w:r w:rsidRPr="00013FF1">
        <w:rPr>
          <w:rFonts w:ascii="宋体" w:eastAsia="宋体" w:hAnsi="宋体" w:cs="Times New Roman"/>
          <w:sz w:val="32"/>
          <w:szCs w:val="32"/>
        </w:rPr>
        <w:t>统筹协调</w:t>
      </w:r>
      <w:r w:rsidRPr="00013FF1">
        <w:rPr>
          <w:rFonts w:ascii="宋体" w:eastAsia="宋体" w:hAnsi="宋体" w:cs="Times New Roman" w:hint="eastAsia"/>
          <w:sz w:val="32"/>
          <w:szCs w:val="32"/>
        </w:rPr>
        <w:t>单位内</w:t>
      </w:r>
      <w:r w:rsidRPr="00013FF1">
        <w:rPr>
          <w:rFonts w:ascii="宋体" w:eastAsia="宋体" w:hAnsi="宋体" w:cs="Times New Roman"/>
          <w:sz w:val="32"/>
          <w:szCs w:val="32"/>
        </w:rPr>
        <w:t>全局性网络安全事件应急工作。</w:t>
      </w:r>
    </w:p>
    <w:p w14:paraId="29D183C0" w14:textId="77777777" w:rsidR="009819E7" w:rsidRPr="00013FF1" w:rsidRDefault="00EE45DF">
      <w:pPr>
        <w:spacing w:line="560" w:lineRule="exact"/>
        <w:ind w:firstLineChars="220" w:firstLine="707"/>
        <w:rPr>
          <w:rFonts w:ascii="宋体" w:eastAsia="宋体" w:hAnsi="宋体"/>
          <w:b/>
          <w:sz w:val="32"/>
          <w:szCs w:val="32"/>
        </w:rPr>
      </w:pPr>
      <w:bookmarkStart w:id="7" w:name="_Toc397351503"/>
      <w:r w:rsidRPr="00013FF1">
        <w:rPr>
          <w:rFonts w:ascii="宋体" w:eastAsia="宋体" w:hAnsi="宋体"/>
          <w:b/>
          <w:sz w:val="32"/>
          <w:szCs w:val="32"/>
        </w:rPr>
        <w:t>2.2</w:t>
      </w:r>
      <w:r w:rsidRPr="00013FF1">
        <w:rPr>
          <w:rFonts w:ascii="宋体" w:eastAsia="宋体" w:hAnsi="宋体" w:hint="eastAsia"/>
          <w:b/>
          <w:sz w:val="32"/>
          <w:szCs w:val="32"/>
        </w:rPr>
        <w:t xml:space="preserve">　</w:t>
      </w:r>
      <w:r w:rsidRPr="00013FF1">
        <w:rPr>
          <w:rFonts w:ascii="宋体" w:eastAsia="宋体" w:hAnsi="宋体"/>
          <w:b/>
          <w:sz w:val="32"/>
          <w:szCs w:val="32"/>
        </w:rPr>
        <w:t>办事机构与职责</w:t>
      </w:r>
      <w:bookmarkEnd w:id="7"/>
    </w:p>
    <w:p w14:paraId="65B8273A"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在领导小组的统一领导下，</w:t>
      </w:r>
      <w:r w:rsidRPr="00013FF1">
        <w:rPr>
          <w:rFonts w:ascii="宋体" w:eastAsia="宋体" w:hAnsi="宋体" w:cs="Times New Roman" w:hint="eastAsia"/>
          <w:sz w:val="32"/>
          <w:szCs w:val="32"/>
        </w:rPr>
        <w:t>领导小组办公室</w:t>
      </w:r>
      <w:r w:rsidRPr="00013FF1">
        <w:rPr>
          <w:rFonts w:ascii="宋体" w:eastAsia="宋体" w:hAnsi="宋体" w:cs="Times New Roman"/>
          <w:sz w:val="32"/>
          <w:szCs w:val="32"/>
        </w:rPr>
        <w:t>负责XXX单位网络安全应急管理事务性工作，向领导小组报告网络安全事件情况，提出事件应对处置建议；组织XXX单位应急预案制定、培训及应急演练；组织</w:t>
      </w:r>
      <w:r w:rsidRPr="00013FF1">
        <w:rPr>
          <w:rFonts w:ascii="宋体" w:eastAsia="宋体" w:hAnsi="宋体" w:cs="Times New Roman" w:hint="eastAsia"/>
          <w:sz w:val="32"/>
          <w:szCs w:val="32"/>
        </w:rPr>
        <w:t>网络安全</w:t>
      </w:r>
      <w:r w:rsidRPr="00013FF1">
        <w:rPr>
          <w:rFonts w:ascii="宋体" w:eastAsia="宋体" w:hAnsi="宋体" w:cs="Times New Roman"/>
          <w:sz w:val="32"/>
          <w:szCs w:val="32"/>
        </w:rPr>
        <w:t>事件监测预警、应急处置和技术支撑工作；对接主管部门，</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 xml:space="preserve">判上报事件和预警信息；组织落实领导小组、主管部门对重特大网络安全事件的响应处置要求；统一指挥协调较大网络安全事件应对工作；根据需要监督指导一般网络安全事件的应对工作。 </w:t>
      </w:r>
    </w:p>
    <w:p w14:paraId="64C5CB0A" w14:textId="77777777" w:rsidR="009819E7" w:rsidRPr="00013FF1" w:rsidRDefault="00EE45DF">
      <w:pPr>
        <w:spacing w:line="560" w:lineRule="exact"/>
        <w:ind w:firstLineChars="220" w:firstLine="707"/>
        <w:rPr>
          <w:rFonts w:ascii="宋体" w:eastAsia="宋体" w:hAnsi="宋体"/>
          <w:b/>
          <w:sz w:val="32"/>
          <w:szCs w:val="32"/>
        </w:rPr>
      </w:pPr>
      <w:r w:rsidRPr="00013FF1">
        <w:rPr>
          <w:rFonts w:ascii="宋体" w:eastAsia="宋体" w:hAnsi="宋体"/>
          <w:b/>
          <w:sz w:val="32"/>
          <w:szCs w:val="32"/>
        </w:rPr>
        <w:t>2.3</w:t>
      </w:r>
      <w:r w:rsidRPr="00013FF1">
        <w:rPr>
          <w:rFonts w:ascii="宋体" w:eastAsia="宋体" w:hAnsi="宋体" w:hint="eastAsia"/>
          <w:b/>
          <w:sz w:val="32"/>
          <w:szCs w:val="32"/>
        </w:rPr>
        <w:t xml:space="preserve">　部门</w:t>
      </w:r>
      <w:r w:rsidRPr="00013FF1">
        <w:rPr>
          <w:rFonts w:ascii="宋体" w:eastAsia="宋体" w:hAnsi="宋体"/>
          <w:b/>
          <w:sz w:val="32"/>
          <w:szCs w:val="32"/>
        </w:rPr>
        <w:t>职责</w:t>
      </w:r>
    </w:p>
    <w:p w14:paraId="130B18D9" w14:textId="77777777" w:rsidR="009819E7" w:rsidRPr="00013FF1" w:rsidRDefault="00EE45DF">
      <w:pPr>
        <w:adjustRightInd w:val="0"/>
        <w:snapToGrid w:val="0"/>
        <w:spacing w:line="560" w:lineRule="exact"/>
        <w:ind w:rightChars="-104" w:right="-250" w:firstLineChars="200" w:firstLine="643"/>
        <w:rPr>
          <w:rFonts w:ascii="宋体" w:eastAsia="宋体" w:hAnsi="宋体" w:cs="Times New Roman"/>
          <w:sz w:val="32"/>
          <w:szCs w:val="32"/>
        </w:rPr>
      </w:pPr>
      <w:r w:rsidRPr="00013FF1">
        <w:rPr>
          <w:rFonts w:ascii="宋体" w:eastAsia="宋体" w:hAnsi="宋体" w:cs="Times New Roman" w:hint="eastAsia"/>
          <w:b/>
          <w:sz w:val="32"/>
          <w:szCs w:val="32"/>
        </w:rPr>
        <w:t>XXX部门</w:t>
      </w:r>
      <w:r w:rsidRPr="00013FF1">
        <w:rPr>
          <w:rFonts w:ascii="宋体" w:eastAsia="宋体" w:hAnsi="宋体" w:cs="Times New Roman"/>
          <w:b/>
          <w:sz w:val="32"/>
          <w:szCs w:val="32"/>
        </w:rPr>
        <w:t>：</w:t>
      </w:r>
      <w:r w:rsidRPr="00013FF1">
        <w:rPr>
          <w:rFonts w:ascii="宋体" w:eastAsia="宋体" w:hAnsi="宋体" w:cs="Times New Roman"/>
          <w:sz w:val="32"/>
          <w:szCs w:val="32"/>
        </w:rPr>
        <w:t>负责</w:t>
      </w:r>
      <w:r w:rsidRPr="00013FF1">
        <w:rPr>
          <w:rFonts w:ascii="宋体" w:eastAsia="宋体" w:hAnsi="宋体" w:cs="Times New Roman" w:hint="eastAsia"/>
          <w:sz w:val="32"/>
          <w:szCs w:val="32"/>
        </w:rPr>
        <w:t>组织</w:t>
      </w:r>
      <w:r w:rsidRPr="00013FF1">
        <w:rPr>
          <w:rFonts w:ascii="宋体" w:eastAsia="宋体" w:hAnsi="宋体" w:cs="Times New Roman"/>
          <w:sz w:val="32"/>
          <w:szCs w:val="32"/>
        </w:rPr>
        <w:t>落实领导小组办公室</w:t>
      </w:r>
      <w:r w:rsidRPr="00013FF1">
        <w:rPr>
          <w:rFonts w:ascii="宋体" w:eastAsia="宋体" w:hAnsi="宋体" w:cs="Times New Roman" w:hint="eastAsia"/>
          <w:sz w:val="32"/>
          <w:szCs w:val="32"/>
        </w:rPr>
        <w:t>应急职责</w:t>
      </w:r>
      <w:r w:rsidRPr="00013FF1">
        <w:rPr>
          <w:rFonts w:ascii="宋体" w:eastAsia="宋体" w:hAnsi="宋体" w:cs="Times New Roman"/>
          <w:sz w:val="32"/>
          <w:szCs w:val="32"/>
        </w:rPr>
        <w:t>。</w:t>
      </w:r>
    </w:p>
    <w:p w14:paraId="2BC50AFC" w14:textId="77777777" w:rsidR="009819E7" w:rsidRPr="00013FF1" w:rsidRDefault="00EE45DF">
      <w:pPr>
        <w:adjustRightInd w:val="0"/>
        <w:snapToGrid w:val="0"/>
        <w:spacing w:line="560" w:lineRule="exact"/>
        <w:ind w:rightChars="-104" w:right="-250" w:firstLineChars="200" w:firstLine="643"/>
        <w:rPr>
          <w:rFonts w:ascii="宋体" w:eastAsia="宋体" w:hAnsi="宋体" w:cs="Times New Roman"/>
          <w:sz w:val="32"/>
          <w:szCs w:val="32"/>
        </w:rPr>
      </w:pPr>
      <w:r w:rsidRPr="00013FF1">
        <w:rPr>
          <w:rFonts w:ascii="宋体" w:eastAsia="宋体" w:hAnsi="宋体" w:cs="Times New Roman" w:hint="eastAsia"/>
          <w:b/>
          <w:sz w:val="32"/>
          <w:szCs w:val="32"/>
        </w:rPr>
        <w:t>XXX部门</w:t>
      </w:r>
      <w:r w:rsidRPr="00013FF1">
        <w:rPr>
          <w:rFonts w:ascii="宋体" w:eastAsia="宋体" w:hAnsi="宋体" w:cs="Times New Roman"/>
          <w:b/>
          <w:sz w:val="32"/>
          <w:szCs w:val="32"/>
        </w:rPr>
        <w:t>：</w:t>
      </w:r>
      <w:r w:rsidRPr="00013FF1">
        <w:rPr>
          <w:rFonts w:ascii="宋体" w:eastAsia="宋体" w:hAnsi="宋体" w:cs="Times New Roman"/>
          <w:sz w:val="32"/>
          <w:szCs w:val="32"/>
        </w:rPr>
        <w:t>负责具体开展网络安全运行监测预警工作，收集汇总并报告预警和事件信息，从技术层面支持基础设施有关事件</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判和具体应对处置工作，为网络安全事件的应对提供决策支持和技术支撑；负责组织制定针对机房、系统、网络等层面重要事件的专项应急预案，并定期组织开展专项应急预案演练和培训工作。</w:t>
      </w:r>
    </w:p>
    <w:p w14:paraId="41432A55" w14:textId="77777777" w:rsidR="009819E7" w:rsidRPr="00013FF1" w:rsidRDefault="00EE45DF">
      <w:pPr>
        <w:adjustRightInd w:val="0"/>
        <w:snapToGrid w:val="0"/>
        <w:spacing w:line="560" w:lineRule="exact"/>
        <w:ind w:rightChars="-104" w:right="-250" w:firstLineChars="200" w:firstLine="643"/>
        <w:rPr>
          <w:rFonts w:ascii="宋体" w:eastAsia="宋体" w:hAnsi="宋体" w:cs="Times New Roman"/>
          <w:sz w:val="32"/>
          <w:szCs w:val="32"/>
        </w:rPr>
      </w:pPr>
      <w:r w:rsidRPr="00013FF1">
        <w:rPr>
          <w:rFonts w:ascii="宋体" w:eastAsia="宋体" w:hAnsi="宋体" w:cs="Times New Roman"/>
          <w:b/>
          <w:sz w:val="32"/>
          <w:szCs w:val="32"/>
        </w:rPr>
        <w:lastRenderedPageBreak/>
        <w:t>信息系统主管</w:t>
      </w:r>
      <w:r w:rsidRPr="00013FF1">
        <w:rPr>
          <w:rFonts w:ascii="宋体" w:eastAsia="宋体" w:hAnsi="宋体" w:cs="Times New Roman" w:hint="eastAsia"/>
          <w:b/>
          <w:sz w:val="32"/>
          <w:szCs w:val="32"/>
        </w:rPr>
        <w:t>部门</w:t>
      </w:r>
      <w:r w:rsidRPr="00013FF1">
        <w:rPr>
          <w:rFonts w:ascii="宋体" w:eastAsia="宋体" w:hAnsi="宋体" w:cs="Times New Roman"/>
          <w:b/>
          <w:sz w:val="32"/>
          <w:szCs w:val="32"/>
        </w:rPr>
        <w:t>：</w:t>
      </w:r>
      <w:r w:rsidRPr="00013FF1">
        <w:rPr>
          <w:rFonts w:ascii="宋体" w:eastAsia="宋体" w:hAnsi="宋体" w:cs="Times New Roman"/>
          <w:sz w:val="32"/>
          <w:szCs w:val="32"/>
        </w:rPr>
        <w:t>负责具体开展本</w:t>
      </w:r>
      <w:r w:rsidRPr="00013FF1">
        <w:rPr>
          <w:rFonts w:ascii="宋体" w:eastAsia="宋体" w:hAnsi="宋体" w:cs="Times New Roman" w:hint="eastAsia"/>
          <w:sz w:val="32"/>
          <w:szCs w:val="32"/>
        </w:rPr>
        <w:t>部门</w:t>
      </w:r>
      <w:r w:rsidRPr="00013FF1">
        <w:rPr>
          <w:rFonts w:ascii="宋体" w:eastAsia="宋体" w:hAnsi="宋体" w:cs="Times New Roman"/>
          <w:sz w:val="32"/>
          <w:szCs w:val="32"/>
        </w:rPr>
        <w:t>所主管公共平台、信息系统安全运行监测预警和应急处置工作，收集汇总并报告预警和事件信息；对接业务</w:t>
      </w:r>
      <w:r w:rsidRPr="00013FF1">
        <w:rPr>
          <w:rFonts w:ascii="宋体" w:eastAsia="宋体" w:hAnsi="宋体" w:cs="Times New Roman" w:hint="eastAsia"/>
          <w:sz w:val="32"/>
          <w:szCs w:val="32"/>
        </w:rPr>
        <w:t>部门</w:t>
      </w:r>
      <w:r w:rsidRPr="00013FF1">
        <w:rPr>
          <w:rFonts w:ascii="宋体" w:eastAsia="宋体" w:hAnsi="宋体" w:cs="Times New Roman"/>
          <w:sz w:val="32"/>
          <w:szCs w:val="32"/>
        </w:rPr>
        <w:t>，从业务和技术层面支持事件</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和具体应对处置工作，为网络安全事件的应对提供决策支持和技术支撑；负责组织制定本部门所主管公共平台、信息系统的专项应急预案，并定期组织开展专项应急预案演练和培训工作；牵头组织本部门发生的一般网络安全事件的应急响应和处置。</w:t>
      </w:r>
    </w:p>
    <w:p w14:paraId="48BBCEFA" w14:textId="77777777" w:rsidR="009819E7" w:rsidRPr="00013FF1" w:rsidRDefault="00EE45DF">
      <w:pPr>
        <w:spacing w:line="560" w:lineRule="exact"/>
        <w:ind w:firstLineChars="220" w:firstLine="707"/>
        <w:rPr>
          <w:rFonts w:ascii="宋体" w:eastAsia="宋体" w:hAnsi="宋体"/>
          <w:b/>
          <w:sz w:val="32"/>
          <w:szCs w:val="32"/>
        </w:rPr>
      </w:pPr>
      <w:r w:rsidRPr="00013FF1">
        <w:rPr>
          <w:rFonts w:ascii="宋体" w:eastAsia="宋体" w:hAnsi="宋体"/>
          <w:b/>
          <w:sz w:val="32"/>
          <w:szCs w:val="32"/>
        </w:rPr>
        <w:t>2.4</w:t>
      </w:r>
      <w:r w:rsidRPr="00013FF1">
        <w:rPr>
          <w:rFonts w:ascii="宋体" w:eastAsia="宋体" w:hAnsi="宋体" w:hint="eastAsia"/>
          <w:b/>
          <w:sz w:val="32"/>
          <w:szCs w:val="32"/>
        </w:rPr>
        <w:t xml:space="preserve">　</w:t>
      </w:r>
      <w:r w:rsidRPr="00013FF1">
        <w:rPr>
          <w:rFonts w:ascii="宋体" w:eastAsia="宋体" w:hAnsi="宋体"/>
          <w:b/>
          <w:sz w:val="32"/>
          <w:szCs w:val="32"/>
        </w:rPr>
        <w:t>网络安全管理岗位职责</w:t>
      </w:r>
    </w:p>
    <w:p w14:paraId="68002D53" w14:textId="77777777" w:rsidR="009819E7" w:rsidRPr="00013FF1" w:rsidRDefault="00EE45DF">
      <w:pPr>
        <w:adjustRightInd w:val="0"/>
        <w:snapToGrid w:val="0"/>
        <w:spacing w:line="560" w:lineRule="exact"/>
        <w:ind w:rightChars="-104" w:right="-250" w:firstLineChars="200" w:firstLine="643"/>
        <w:rPr>
          <w:rFonts w:ascii="宋体" w:eastAsia="宋体" w:hAnsi="宋体" w:cs="Times New Roman"/>
          <w:sz w:val="32"/>
          <w:szCs w:val="32"/>
        </w:rPr>
      </w:pPr>
      <w:r w:rsidRPr="00013FF1">
        <w:rPr>
          <w:rFonts w:ascii="宋体" w:eastAsia="宋体" w:hAnsi="宋体" w:cs="Times New Roman"/>
          <w:b/>
          <w:sz w:val="32"/>
          <w:szCs w:val="32"/>
        </w:rPr>
        <w:t>网络安全主管：</w:t>
      </w:r>
      <w:r w:rsidRPr="00013FF1">
        <w:rPr>
          <w:rFonts w:ascii="宋体" w:eastAsia="宋体" w:hAnsi="宋体" w:cs="Times New Roman"/>
          <w:sz w:val="32"/>
          <w:szCs w:val="32"/>
        </w:rPr>
        <w:t>负责具体组织落实主管部门、领导小组对网络安全事件的应急管理要求；组织开展网络安全预警和事件信息</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判、级别判定及信息通报工作，指挥协调应对处置工作。</w:t>
      </w:r>
    </w:p>
    <w:p w14:paraId="69D7C78E" w14:textId="77777777" w:rsidR="009819E7" w:rsidRPr="00013FF1" w:rsidRDefault="00EE45DF">
      <w:pPr>
        <w:adjustRightInd w:val="0"/>
        <w:snapToGrid w:val="0"/>
        <w:spacing w:line="560" w:lineRule="exact"/>
        <w:ind w:rightChars="-104" w:right="-250" w:firstLineChars="200" w:firstLine="643"/>
        <w:rPr>
          <w:rFonts w:ascii="宋体" w:eastAsia="宋体" w:hAnsi="宋体" w:cs="Times New Roman"/>
          <w:sz w:val="32"/>
          <w:szCs w:val="32"/>
        </w:rPr>
      </w:pPr>
      <w:r w:rsidRPr="00013FF1">
        <w:rPr>
          <w:rFonts w:ascii="宋体" w:eastAsia="宋体" w:hAnsi="宋体" w:cs="Times New Roman"/>
          <w:b/>
          <w:sz w:val="32"/>
          <w:szCs w:val="32"/>
        </w:rPr>
        <w:t>网络安全管理员：</w:t>
      </w:r>
      <w:r w:rsidRPr="00013FF1">
        <w:rPr>
          <w:rFonts w:ascii="宋体" w:eastAsia="宋体" w:hAnsi="宋体" w:cs="Times New Roman"/>
          <w:sz w:val="32"/>
          <w:szCs w:val="32"/>
        </w:rPr>
        <w:t>负责网络安全应急处置协调工作</w:t>
      </w:r>
      <w:r w:rsidRPr="00013FF1">
        <w:rPr>
          <w:rFonts w:ascii="宋体" w:eastAsia="宋体" w:hAnsi="宋体" w:cs="Times New Roman" w:hint="eastAsia"/>
          <w:sz w:val="32"/>
          <w:szCs w:val="32"/>
        </w:rPr>
        <w:t>，</w:t>
      </w:r>
      <w:r w:rsidRPr="00013FF1">
        <w:rPr>
          <w:rFonts w:ascii="宋体" w:eastAsia="宋体" w:hAnsi="宋体" w:cs="Times New Roman"/>
          <w:sz w:val="32"/>
          <w:szCs w:val="32"/>
        </w:rPr>
        <w:t>落实网络安全主管</w:t>
      </w:r>
      <w:r w:rsidRPr="00013FF1">
        <w:rPr>
          <w:rFonts w:ascii="宋体" w:eastAsia="宋体" w:hAnsi="宋体" w:cs="Times New Roman" w:hint="eastAsia"/>
          <w:sz w:val="32"/>
          <w:szCs w:val="32"/>
        </w:rPr>
        <w:t>应急</w:t>
      </w:r>
      <w:r w:rsidRPr="00013FF1">
        <w:rPr>
          <w:rFonts w:ascii="宋体" w:eastAsia="宋体" w:hAnsi="宋体" w:cs="Times New Roman"/>
          <w:sz w:val="32"/>
          <w:szCs w:val="32"/>
        </w:rPr>
        <w:t>指示</w:t>
      </w:r>
      <w:r w:rsidRPr="00013FF1">
        <w:rPr>
          <w:rFonts w:ascii="宋体" w:eastAsia="宋体" w:hAnsi="宋体" w:cs="Times New Roman" w:hint="eastAsia"/>
          <w:sz w:val="32"/>
          <w:szCs w:val="32"/>
        </w:rPr>
        <w:t>。</w:t>
      </w:r>
      <w:r w:rsidRPr="00013FF1">
        <w:rPr>
          <w:rFonts w:ascii="宋体" w:eastAsia="宋体" w:hAnsi="宋体" w:cs="Times New Roman"/>
          <w:sz w:val="32"/>
          <w:szCs w:val="32"/>
        </w:rPr>
        <w:t>负责收集、汇报事件信息及事件处理情况，执行本岗位相关事件处理和系统恢复工作。</w:t>
      </w:r>
    </w:p>
    <w:p w14:paraId="160F7CD6" w14:textId="77777777" w:rsidR="009819E7" w:rsidRPr="00013FF1" w:rsidRDefault="00EE45DF">
      <w:pPr>
        <w:spacing w:line="560" w:lineRule="exact"/>
        <w:ind w:firstLineChars="220" w:firstLine="707"/>
        <w:rPr>
          <w:rFonts w:ascii="宋体" w:eastAsia="宋体" w:hAnsi="宋体"/>
          <w:b/>
          <w:sz w:val="32"/>
          <w:szCs w:val="32"/>
        </w:rPr>
      </w:pPr>
      <w:r w:rsidRPr="00013FF1">
        <w:rPr>
          <w:rFonts w:ascii="宋体" w:eastAsia="宋体" w:hAnsi="宋体"/>
          <w:b/>
          <w:sz w:val="32"/>
          <w:szCs w:val="32"/>
        </w:rPr>
        <w:t>2.5</w:t>
      </w:r>
      <w:r w:rsidRPr="00013FF1">
        <w:rPr>
          <w:rFonts w:ascii="宋体" w:eastAsia="宋体" w:hAnsi="宋体" w:hint="eastAsia"/>
          <w:b/>
          <w:sz w:val="32"/>
          <w:szCs w:val="32"/>
        </w:rPr>
        <w:t xml:space="preserve">　</w:t>
      </w:r>
      <w:r w:rsidRPr="00013FF1">
        <w:rPr>
          <w:rFonts w:ascii="宋体" w:eastAsia="宋体" w:hAnsi="宋体"/>
          <w:b/>
          <w:sz w:val="32"/>
          <w:szCs w:val="32"/>
        </w:rPr>
        <w:t>运</w:t>
      </w:r>
      <w:proofErr w:type="gramStart"/>
      <w:r w:rsidRPr="00013FF1">
        <w:rPr>
          <w:rFonts w:ascii="宋体" w:eastAsia="宋体" w:hAnsi="宋体"/>
          <w:b/>
          <w:sz w:val="32"/>
          <w:szCs w:val="32"/>
        </w:rPr>
        <w:t>维岗位</w:t>
      </w:r>
      <w:proofErr w:type="gramEnd"/>
      <w:r w:rsidRPr="00013FF1">
        <w:rPr>
          <w:rFonts w:ascii="宋体" w:eastAsia="宋体" w:hAnsi="宋体"/>
          <w:b/>
          <w:sz w:val="32"/>
          <w:szCs w:val="32"/>
        </w:rPr>
        <w:t>职责</w:t>
      </w:r>
    </w:p>
    <w:p w14:paraId="6B34E6F2"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负责网络安全事件报告、处置和恢复等具体工作。</w:t>
      </w:r>
    </w:p>
    <w:p w14:paraId="678CBD82" w14:textId="77777777" w:rsidR="009819E7" w:rsidRPr="00013FF1" w:rsidRDefault="00EE45DF">
      <w:pPr>
        <w:spacing w:line="560" w:lineRule="exact"/>
        <w:ind w:firstLineChars="220" w:firstLine="704"/>
        <w:rPr>
          <w:rFonts w:ascii="宋体" w:eastAsia="宋体" w:hAnsi="宋体"/>
          <w:sz w:val="32"/>
          <w:szCs w:val="32"/>
        </w:rPr>
      </w:pPr>
      <w:bookmarkStart w:id="8" w:name="_Toc397351506"/>
      <w:r w:rsidRPr="00013FF1">
        <w:rPr>
          <w:rFonts w:ascii="宋体" w:eastAsia="宋体" w:hAnsi="宋体"/>
          <w:sz w:val="32"/>
          <w:szCs w:val="32"/>
        </w:rPr>
        <w:t>3 监测与预警</w:t>
      </w:r>
      <w:bookmarkEnd w:id="8"/>
    </w:p>
    <w:p w14:paraId="1D4F1E23" w14:textId="77777777" w:rsidR="009819E7" w:rsidRPr="00013FF1" w:rsidRDefault="00EE45DF">
      <w:pPr>
        <w:spacing w:line="560" w:lineRule="exact"/>
        <w:ind w:firstLineChars="220" w:firstLine="707"/>
        <w:rPr>
          <w:rFonts w:ascii="宋体" w:eastAsia="宋体" w:hAnsi="宋体"/>
          <w:b/>
          <w:sz w:val="32"/>
          <w:szCs w:val="32"/>
        </w:rPr>
      </w:pPr>
      <w:bookmarkStart w:id="9" w:name="_Toc397351507"/>
      <w:r w:rsidRPr="00013FF1">
        <w:rPr>
          <w:rFonts w:ascii="宋体" w:eastAsia="宋体" w:hAnsi="宋体"/>
          <w:b/>
          <w:sz w:val="32"/>
          <w:szCs w:val="32"/>
        </w:rPr>
        <w:t>3.1</w:t>
      </w:r>
      <w:r w:rsidRPr="00013FF1">
        <w:rPr>
          <w:rFonts w:ascii="宋体" w:eastAsia="宋体" w:hAnsi="宋体" w:hint="eastAsia"/>
          <w:b/>
          <w:sz w:val="32"/>
          <w:szCs w:val="32"/>
        </w:rPr>
        <w:t xml:space="preserve">　</w:t>
      </w:r>
      <w:r w:rsidRPr="00013FF1">
        <w:rPr>
          <w:rFonts w:ascii="宋体" w:eastAsia="宋体" w:hAnsi="宋体"/>
          <w:b/>
          <w:sz w:val="32"/>
          <w:szCs w:val="32"/>
        </w:rPr>
        <w:t>预警分级</w:t>
      </w:r>
      <w:bookmarkEnd w:id="9"/>
    </w:p>
    <w:p w14:paraId="7F43EC7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按照紧急程度、发展态势和可能造成的危害程度，XXX单位网络安全事件预警等级分为四级:由高到低依次用红色、橙色、黄色和蓝色表示，分别对应发生或可能发生的特别重大、重大、较大和一般网络安全事件。</w:t>
      </w:r>
    </w:p>
    <w:p w14:paraId="6BD49E6C" w14:textId="77777777" w:rsidR="009819E7" w:rsidRPr="00013FF1" w:rsidRDefault="00EE45DF">
      <w:pPr>
        <w:spacing w:line="560" w:lineRule="exact"/>
        <w:ind w:firstLineChars="220" w:firstLine="707"/>
        <w:rPr>
          <w:rFonts w:ascii="宋体" w:eastAsia="宋体" w:hAnsi="宋体"/>
          <w:b/>
          <w:sz w:val="32"/>
          <w:szCs w:val="32"/>
        </w:rPr>
      </w:pPr>
      <w:bookmarkStart w:id="10" w:name="_Toc397351508"/>
      <w:r w:rsidRPr="00013FF1">
        <w:rPr>
          <w:rFonts w:ascii="宋体" w:eastAsia="宋体" w:hAnsi="宋体"/>
          <w:b/>
          <w:sz w:val="32"/>
          <w:szCs w:val="32"/>
        </w:rPr>
        <w:t>3.2</w:t>
      </w:r>
      <w:r w:rsidRPr="00013FF1">
        <w:rPr>
          <w:rFonts w:ascii="宋体" w:eastAsia="宋体" w:hAnsi="宋体" w:hint="eastAsia"/>
          <w:b/>
          <w:sz w:val="32"/>
          <w:szCs w:val="32"/>
        </w:rPr>
        <w:t xml:space="preserve">　</w:t>
      </w:r>
      <w:r w:rsidRPr="00013FF1">
        <w:rPr>
          <w:rFonts w:ascii="宋体" w:eastAsia="宋体" w:hAnsi="宋体"/>
          <w:b/>
          <w:sz w:val="32"/>
          <w:szCs w:val="32"/>
        </w:rPr>
        <w:t>安全监测</w:t>
      </w:r>
      <w:bookmarkEnd w:id="10"/>
    </w:p>
    <w:p w14:paraId="56CE90CA" w14:textId="77777777" w:rsidR="009819E7" w:rsidRPr="00013FF1" w:rsidRDefault="00EE45DF">
      <w:pPr>
        <w:spacing w:line="560" w:lineRule="exact"/>
        <w:ind w:firstLineChars="221" w:firstLine="710"/>
        <w:rPr>
          <w:rFonts w:ascii="宋体" w:eastAsia="宋体" w:hAnsi="宋体"/>
          <w:b/>
          <w:sz w:val="32"/>
          <w:szCs w:val="32"/>
        </w:rPr>
      </w:pPr>
      <w:bookmarkStart w:id="11" w:name="_Toc397351509"/>
      <w:r w:rsidRPr="00013FF1">
        <w:rPr>
          <w:rFonts w:ascii="宋体" w:eastAsia="宋体" w:hAnsi="宋体"/>
          <w:b/>
          <w:sz w:val="32"/>
          <w:szCs w:val="32"/>
        </w:rPr>
        <w:lastRenderedPageBreak/>
        <w:t>3.2.1</w:t>
      </w:r>
      <w:r w:rsidRPr="00013FF1">
        <w:rPr>
          <w:rFonts w:ascii="宋体" w:eastAsia="宋体" w:hAnsi="宋体" w:hint="eastAsia"/>
          <w:b/>
          <w:sz w:val="32"/>
          <w:szCs w:val="32"/>
        </w:rPr>
        <w:t xml:space="preserve">　</w:t>
      </w:r>
      <w:r w:rsidRPr="00013FF1">
        <w:rPr>
          <w:rFonts w:ascii="宋体" w:eastAsia="宋体" w:hAnsi="宋体"/>
          <w:b/>
          <w:sz w:val="32"/>
          <w:szCs w:val="32"/>
        </w:rPr>
        <w:t>事件监测</w:t>
      </w:r>
      <w:bookmarkEnd w:id="11"/>
    </w:p>
    <w:p w14:paraId="4D958374"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各部门按照职责分工做好网络和信息系统的运行情况监测，</w:t>
      </w:r>
      <w:r w:rsidRPr="00013FF1">
        <w:rPr>
          <w:rFonts w:ascii="宋体" w:eastAsia="宋体" w:hAnsi="宋体" w:cs="Times New Roman"/>
          <w:sz w:val="32"/>
          <w:szCs w:val="32"/>
        </w:rPr>
        <w:t>相关人员一旦发现异常情况，立即通知业务主管部门并保护现场、留存日志</w:t>
      </w:r>
      <w:r w:rsidRPr="00013FF1">
        <w:rPr>
          <w:rFonts w:ascii="宋体" w:eastAsia="宋体" w:hAnsi="宋体" w:cs="Times New Roman" w:hint="eastAsia"/>
          <w:sz w:val="32"/>
          <w:szCs w:val="32"/>
        </w:rPr>
        <w:t>；</w:t>
      </w:r>
      <w:r w:rsidRPr="00013FF1">
        <w:rPr>
          <w:rFonts w:ascii="宋体" w:eastAsia="宋体" w:hAnsi="宋体" w:cs="Times New Roman"/>
          <w:sz w:val="32"/>
          <w:szCs w:val="32"/>
        </w:rPr>
        <w:t>业务主管部门网络安全责任人收到异常报告后，应立即组织对异常情况进行确认和初步处理，确认为网络安全事件的，立即上报网络安全主管，</w:t>
      </w:r>
      <w:r w:rsidRPr="00013FF1">
        <w:rPr>
          <w:rFonts w:ascii="宋体" w:eastAsia="宋体" w:hAnsi="宋体" w:cs="Times New Roman" w:hint="eastAsia"/>
          <w:sz w:val="32"/>
          <w:szCs w:val="32"/>
        </w:rPr>
        <w:t>填写《</w:t>
      </w:r>
      <w:bookmarkStart w:id="12" w:name="_Hlk45203166"/>
      <w:r w:rsidRPr="00013FF1">
        <w:rPr>
          <w:rFonts w:ascii="宋体" w:eastAsia="宋体" w:hAnsi="宋体" w:cs="Times New Roman"/>
          <w:sz w:val="32"/>
          <w:szCs w:val="32"/>
        </w:rPr>
        <w:t>网络安全事件情况</w:t>
      </w:r>
      <w:r w:rsidRPr="00013FF1">
        <w:rPr>
          <w:rFonts w:ascii="宋体" w:eastAsia="宋体" w:hAnsi="宋体" w:cs="Times New Roman" w:hint="eastAsia"/>
          <w:sz w:val="32"/>
          <w:szCs w:val="32"/>
        </w:rPr>
        <w:t>初报</w:t>
      </w:r>
      <w:bookmarkEnd w:id="12"/>
      <w:r w:rsidRPr="00013FF1">
        <w:rPr>
          <w:rFonts w:ascii="宋体" w:eastAsia="宋体" w:hAnsi="宋体" w:cs="Times New Roman" w:hint="eastAsia"/>
          <w:sz w:val="32"/>
          <w:szCs w:val="32"/>
        </w:rPr>
        <w:t>》（见附件1）简要</w:t>
      </w:r>
      <w:r w:rsidRPr="00013FF1">
        <w:rPr>
          <w:rFonts w:ascii="宋体" w:eastAsia="宋体" w:hAnsi="宋体" w:cs="Times New Roman"/>
          <w:sz w:val="32"/>
          <w:szCs w:val="32"/>
        </w:rPr>
        <w:t>说明事件</w:t>
      </w:r>
      <w:r w:rsidRPr="00013FF1">
        <w:rPr>
          <w:rFonts w:ascii="宋体" w:eastAsia="宋体" w:hAnsi="宋体" w:cs="Times New Roman" w:hint="eastAsia"/>
          <w:sz w:val="32"/>
          <w:szCs w:val="32"/>
        </w:rPr>
        <w:t>情况；</w:t>
      </w:r>
      <w:r w:rsidRPr="00013FF1">
        <w:rPr>
          <w:rFonts w:ascii="宋体" w:eastAsia="宋体" w:hAnsi="宋体" w:cs="Times New Roman"/>
          <w:sz w:val="32"/>
          <w:szCs w:val="32"/>
        </w:rPr>
        <w:t>网络安全主管</w:t>
      </w:r>
      <w:r w:rsidRPr="00013FF1">
        <w:rPr>
          <w:rFonts w:ascii="宋体" w:eastAsia="宋体" w:hAnsi="宋体" w:cs="Times New Roman" w:hint="eastAsia"/>
          <w:sz w:val="32"/>
          <w:szCs w:val="32"/>
        </w:rPr>
        <w:t>核实情况</w:t>
      </w:r>
      <w:r w:rsidRPr="00013FF1">
        <w:rPr>
          <w:rFonts w:ascii="宋体" w:eastAsia="宋体" w:hAnsi="宋体" w:cs="Times New Roman"/>
          <w:sz w:val="32"/>
          <w:szCs w:val="32"/>
        </w:rPr>
        <w:t>后，应立即将</w:t>
      </w:r>
      <w:r w:rsidRPr="00013FF1">
        <w:rPr>
          <w:rFonts w:ascii="宋体" w:eastAsia="宋体" w:hAnsi="宋体" w:cs="Times New Roman" w:hint="eastAsia"/>
          <w:sz w:val="32"/>
          <w:szCs w:val="32"/>
        </w:rPr>
        <w:t>网络</w:t>
      </w:r>
      <w:r w:rsidRPr="00013FF1">
        <w:rPr>
          <w:rFonts w:ascii="宋体" w:eastAsia="宋体" w:hAnsi="宋体" w:cs="Times New Roman"/>
          <w:sz w:val="32"/>
          <w:szCs w:val="32"/>
        </w:rPr>
        <w:t>安全事件信息上报</w:t>
      </w:r>
      <w:r w:rsidRPr="00013FF1">
        <w:rPr>
          <w:rFonts w:ascii="宋体" w:eastAsia="宋体" w:hAnsi="宋体" w:cs="Times New Roman" w:hint="eastAsia"/>
          <w:sz w:val="32"/>
          <w:szCs w:val="32"/>
        </w:rPr>
        <w:t>领导小组办公室</w:t>
      </w:r>
      <w:r w:rsidRPr="00013FF1">
        <w:rPr>
          <w:rFonts w:ascii="宋体" w:eastAsia="宋体" w:hAnsi="宋体" w:cs="Times New Roman"/>
          <w:sz w:val="32"/>
          <w:szCs w:val="32"/>
        </w:rPr>
        <w:t>。事件发生后任何部门和个人不得迟报、谎报、</w:t>
      </w:r>
      <w:r w:rsidRPr="00013FF1">
        <w:rPr>
          <w:rFonts w:ascii="宋体" w:eastAsia="宋体" w:hAnsi="宋体" w:cs="Times New Roman" w:hint="eastAsia"/>
          <w:sz w:val="32"/>
          <w:szCs w:val="32"/>
        </w:rPr>
        <w:t>瞒报和漏报</w:t>
      </w:r>
      <w:r w:rsidRPr="00013FF1">
        <w:rPr>
          <w:rFonts w:ascii="宋体" w:eastAsia="宋体" w:hAnsi="宋体" w:cs="Times New Roman"/>
          <w:sz w:val="32"/>
          <w:szCs w:val="32"/>
        </w:rPr>
        <w:t>。</w:t>
      </w:r>
    </w:p>
    <w:p w14:paraId="7BE0CC75" w14:textId="77777777" w:rsidR="009819E7" w:rsidRPr="00013FF1" w:rsidRDefault="00EE45DF">
      <w:pPr>
        <w:spacing w:line="560" w:lineRule="exact"/>
        <w:ind w:firstLineChars="221" w:firstLine="710"/>
        <w:rPr>
          <w:rFonts w:ascii="宋体" w:eastAsia="宋体" w:hAnsi="宋体"/>
          <w:b/>
          <w:sz w:val="32"/>
          <w:szCs w:val="32"/>
        </w:rPr>
      </w:pPr>
      <w:bookmarkStart w:id="13" w:name="_Toc397351510"/>
      <w:r w:rsidRPr="00013FF1">
        <w:rPr>
          <w:rFonts w:ascii="宋体" w:eastAsia="宋体" w:hAnsi="宋体"/>
          <w:b/>
          <w:sz w:val="32"/>
          <w:szCs w:val="32"/>
        </w:rPr>
        <w:t>3.2.2</w:t>
      </w:r>
      <w:r w:rsidRPr="00013FF1">
        <w:rPr>
          <w:rFonts w:ascii="宋体" w:eastAsia="宋体" w:hAnsi="宋体" w:hint="eastAsia"/>
          <w:b/>
          <w:sz w:val="32"/>
          <w:szCs w:val="32"/>
        </w:rPr>
        <w:t xml:space="preserve">　</w:t>
      </w:r>
      <w:r w:rsidRPr="00013FF1">
        <w:rPr>
          <w:rFonts w:ascii="宋体" w:eastAsia="宋体" w:hAnsi="宋体"/>
          <w:b/>
          <w:sz w:val="32"/>
          <w:szCs w:val="32"/>
        </w:rPr>
        <w:t>威胁监测</w:t>
      </w:r>
      <w:bookmarkEnd w:id="13"/>
    </w:p>
    <w:p w14:paraId="7A10A41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各</w:t>
      </w:r>
      <w:r w:rsidRPr="00013FF1">
        <w:rPr>
          <w:rFonts w:ascii="宋体" w:eastAsia="宋体" w:hAnsi="宋体" w:cs="Times New Roman"/>
          <w:sz w:val="32"/>
          <w:szCs w:val="32"/>
        </w:rPr>
        <w:t>部门加强威胁信息的监测</w:t>
      </w:r>
      <w:r w:rsidRPr="00013FF1">
        <w:rPr>
          <w:rFonts w:ascii="宋体" w:eastAsia="宋体" w:hAnsi="宋体" w:cs="Times New Roman" w:hint="eastAsia"/>
          <w:sz w:val="32"/>
          <w:szCs w:val="32"/>
        </w:rPr>
        <w:t>、</w:t>
      </w:r>
      <w:r w:rsidRPr="00013FF1">
        <w:rPr>
          <w:rFonts w:ascii="宋体" w:eastAsia="宋体" w:hAnsi="宋体" w:cs="Times New Roman"/>
          <w:sz w:val="32"/>
          <w:szCs w:val="32"/>
        </w:rPr>
        <w:t>收集，通过现有威胁监测技术手段及技术支撑单位提供的威胁情报等，多种途径监测、汇聚漏洞、病毒、网络攻击等威胁信息，对发生的威胁及时进行确认并上报网络安全主管。网络安全主管及时将威胁信息上报有关主管部门。</w:t>
      </w:r>
    </w:p>
    <w:p w14:paraId="6B748688" w14:textId="77777777" w:rsidR="009819E7" w:rsidRPr="00013FF1" w:rsidRDefault="00EE45DF">
      <w:pPr>
        <w:spacing w:line="560" w:lineRule="exact"/>
        <w:ind w:firstLineChars="220" w:firstLine="707"/>
        <w:rPr>
          <w:rFonts w:ascii="宋体" w:eastAsia="宋体" w:hAnsi="宋体"/>
          <w:b/>
          <w:sz w:val="32"/>
          <w:szCs w:val="32"/>
        </w:rPr>
      </w:pPr>
      <w:bookmarkStart w:id="14" w:name="_Toc397351511"/>
      <w:r w:rsidRPr="00013FF1">
        <w:rPr>
          <w:rFonts w:ascii="宋体" w:eastAsia="宋体" w:hAnsi="宋体"/>
          <w:b/>
          <w:sz w:val="32"/>
          <w:szCs w:val="32"/>
        </w:rPr>
        <w:t>3.3</w:t>
      </w:r>
      <w:r w:rsidRPr="00013FF1">
        <w:rPr>
          <w:rFonts w:ascii="宋体" w:eastAsia="宋体" w:hAnsi="宋体" w:hint="eastAsia"/>
          <w:b/>
          <w:sz w:val="32"/>
          <w:szCs w:val="32"/>
        </w:rPr>
        <w:t xml:space="preserve">　</w:t>
      </w:r>
      <w:r w:rsidRPr="00013FF1">
        <w:rPr>
          <w:rFonts w:ascii="宋体" w:eastAsia="宋体" w:hAnsi="宋体"/>
          <w:b/>
          <w:sz w:val="32"/>
          <w:szCs w:val="32"/>
        </w:rPr>
        <w:t>预警</w:t>
      </w:r>
      <w:proofErr w:type="gramStart"/>
      <w:r w:rsidRPr="00013FF1">
        <w:rPr>
          <w:rFonts w:ascii="宋体" w:eastAsia="宋体" w:hAnsi="宋体"/>
          <w:b/>
          <w:sz w:val="32"/>
          <w:szCs w:val="32"/>
        </w:rPr>
        <w:t>研</w:t>
      </w:r>
      <w:proofErr w:type="gramEnd"/>
      <w:r w:rsidRPr="00013FF1">
        <w:rPr>
          <w:rFonts w:ascii="宋体" w:eastAsia="宋体" w:hAnsi="宋体"/>
          <w:b/>
          <w:sz w:val="32"/>
          <w:szCs w:val="32"/>
        </w:rPr>
        <w:t>判和发布</w:t>
      </w:r>
      <w:bookmarkEnd w:id="14"/>
    </w:p>
    <w:p w14:paraId="705A10C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主管部门</w:t>
      </w:r>
      <w:r w:rsidRPr="00013FF1">
        <w:rPr>
          <w:rFonts w:ascii="宋体" w:eastAsia="宋体" w:hAnsi="宋体" w:cs="Times New Roman" w:hint="eastAsia"/>
          <w:sz w:val="32"/>
          <w:szCs w:val="32"/>
        </w:rPr>
        <w:t>负责预警信息的</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判、发布。网络安全主管</w:t>
      </w:r>
      <w:r w:rsidRPr="00013FF1">
        <w:rPr>
          <w:rFonts w:ascii="宋体" w:eastAsia="宋体" w:hAnsi="宋体" w:cs="Times New Roman" w:hint="eastAsia"/>
          <w:sz w:val="32"/>
          <w:szCs w:val="32"/>
        </w:rPr>
        <w:t>根据已发布的预警信息，</w:t>
      </w:r>
      <w:r w:rsidRPr="00013FF1">
        <w:rPr>
          <w:rFonts w:ascii="宋体" w:eastAsia="宋体" w:hAnsi="宋体" w:cs="Times New Roman"/>
          <w:sz w:val="32"/>
          <w:szCs w:val="32"/>
        </w:rPr>
        <w:t>及时</w:t>
      </w:r>
      <w:r w:rsidRPr="00013FF1">
        <w:rPr>
          <w:rFonts w:ascii="宋体" w:eastAsia="宋体" w:hAnsi="宋体" w:cs="Times New Roman" w:hint="eastAsia"/>
          <w:sz w:val="32"/>
          <w:szCs w:val="32"/>
        </w:rPr>
        <w:t>通报</w:t>
      </w:r>
      <w:r w:rsidRPr="00013FF1">
        <w:rPr>
          <w:rFonts w:ascii="宋体" w:eastAsia="宋体" w:hAnsi="宋体" w:cs="Times New Roman"/>
          <w:sz w:val="32"/>
          <w:szCs w:val="32"/>
        </w:rPr>
        <w:t>相关部门。</w:t>
      </w:r>
    </w:p>
    <w:p w14:paraId="4A43A359"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预警信息包括预警级别、起始时间、可能影响范围、警示事项、应采取的措施、时限要求和发布机关等。</w:t>
      </w:r>
    </w:p>
    <w:p w14:paraId="1FDE788F" w14:textId="77777777" w:rsidR="009819E7" w:rsidRPr="00013FF1" w:rsidRDefault="00EE45DF">
      <w:pPr>
        <w:spacing w:line="560" w:lineRule="exact"/>
        <w:ind w:firstLineChars="220" w:firstLine="707"/>
        <w:rPr>
          <w:rFonts w:ascii="宋体" w:eastAsia="宋体" w:hAnsi="宋体"/>
          <w:b/>
          <w:sz w:val="32"/>
          <w:szCs w:val="32"/>
        </w:rPr>
      </w:pPr>
      <w:bookmarkStart w:id="15" w:name="_Toc397351512"/>
      <w:r w:rsidRPr="00013FF1">
        <w:rPr>
          <w:rFonts w:ascii="宋体" w:eastAsia="宋体" w:hAnsi="宋体"/>
          <w:b/>
          <w:sz w:val="32"/>
          <w:szCs w:val="32"/>
        </w:rPr>
        <w:t>3.4</w:t>
      </w:r>
      <w:r w:rsidRPr="00013FF1">
        <w:rPr>
          <w:rFonts w:ascii="宋体" w:eastAsia="宋体" w:hAnsi="宋体" w:hint="eastAsia"/>
          <w:b/>
          <w:sz w:val="32"/>
          <w:szCs w:val="32"/>
        </w:rPr>
        <w:t xml:space="preserve">　</w:t>
      </w:r>
      <w:r w:rsidRPr="00013FF1">
        <w:rPr>
          <w:rFonts w:ascii="宋体" w:eastAsia="宋体" w:hAnsi="宋体"/>
          <w:b/>
          <w:sz w:val="32"/>
          <w:szCs w:val="32"/>
        </w:rPr>
        <w:t>预警响应</w:t>
      </w:r>
      <w:bookmarkEnd w:id="15"/>
    </w:p>
    <w:p w14:paraId="34C3B6A7" w14:textId="77777777" w:rsidR="009819E7" w:rsidRPr="00013FF1" w:rsidRDefault="00EE45DF">
      <w:pPr>
        <w:spacing w:line="560" w:lineRule="exact"/>
        <w:ind w:firstLineChars="221" w:firstLine="710"/>
        <w:rPr>
          <w:rFonts w:ascii="宋体" w:eastAsia="宋体" w:hAnsi="宋体"/>
          <w:b/>
          <w:sz w:val="32"/>
          <w:szCs w:val="32"/>
        </w:rPr>
      </w:pPr>
      <w:bookmarkStart w:id="16" w:name="_Toc397351513"/>
      <w:r w:rsidRPr="00013FF1">
        <w:rPr>
          <w:rFonts w:ascii="宋体" w:eastAsia="宋体" w:hAnsi="宋体"/>
          <w:b/>
          <w:sz w:val="32"/>
          <w:szCs w:val="32"/>
        </w:rPr>
        <w:t>3.4.1</w:t>
      </w:r>
      <w:r w:rsidRPr="00013FF1">
        <w:rPr>
          <w:rFonts w:ascii="宋体" w:eastAsia="宋体" w:hAnsi="宋体" w:hint="eastAsia"/>
          <w:b/>
          <w:sz w:val="32"/>
          <w:szCs w:val="32"/>
        </w:rPr>
        <w:t xml:space="preserve">　</w:t>
      </w:r>
      <w:r w:rsidRPr="00013FF1">
        <w:rPr>
          <w:rFonts w:ascii="宋体" w:eastAsia="宋体" w:hAnsi="宋体"/>
          <w:b/>
          <w:sz w:val="32"/>
          <w:szCs w:val="32"/>
        </w:rPr>
        <w:t>红色预警响应</w:t>
      </w:r>
      <w:bookmarkEnd w:id="16"/>
    </w:p>
    <w:p w14:paraId="5343010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（１）</w:t>
      </w:r>
      <w:proofErr w:type="gramStart"/>
      <w:r w:rsidRPr="00013FF1">
        <w:rPr>
          <w:rFonts w:ascii="宋体" w:eastAsia="宋体" w:hAnsi="宋体" w:cs="Times New Roman"/>
          <w:sz w:val="32"/>
          <w:szCs w:val="32"/>
        </w:rPr>
        <w:t>部网络</w:t>
      </w:r>
      <w:proofErr w:type="gramEnd"/>
      <w:r w:rsidRPr="00013FF1">
        <w:rPr>
          <w:rFonts w:ascii="宋体" w:eastAsia="宋体" w:hAnsi="宋体" w:cs="Times New Roman"/>
          <w:sz w:val="32"/>
          <w:szCs w:val="32"/>
        </w:rPr>
        <w:t>安全应急办组织开展红色预警响应工作。响应</w:t>
      </w:r>
      <w:r w:rsidRPr="00013FF1">
        <w:rPr>
          <w:rFonts w:ascii="宋体" w:eastAsia="宋体" w:hAnsi="宋体" w:cs="Times New Roman"/>
          <w:sz w:val="32"/>
          <w:szCs w:val="32"/>
        </w:rPr>
        <w:lastRenderedPageBreak/>
        <w:t>期间XXX单位实行24小时值守，相关人员</w:t>
      </w:r>
      <w:r w:rsidRPr="00013FF1">
        <w:rPr>
          <w:rFonts w:ascii="宋体" w:eastAsia="宋体" w:hAnsi="宋体" w:cs="Times New Roman" w:hint="eastAsia"/>
          <w:sz w:val="32"/>
          <w:szCs w:val="32"/>
        </w:rPr>
        <w:t>必须</w:t>
      </w:r>
      <w:r w:rsidRPr="00013FF1">
        <w:rPr>
          <w:rFonts w:ascii="宋体" w:eastAsia="宋体" w:hAnsi="宋体" w:cs="Times New Roman"/>
          <w:sz w:val="32"/>
          <w:szCs w:val="32"/>
        </w:rPr>
        <w:t>保持联络畅通。</w:t>
      </w:r>
    </w:p>
    <w:p w14:paraId="4C8C4E80"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（２）</w:t>
      </w:r>
      <w:r w:rsidRPr="00013FF1">
        <w:rPr>
          <w:rFonts w:ascii="宋体" w:eastAsia="宋体" w:hAnsi="宋体" w:cs="Times New Roman"/>
          <w:sz w:val="32"/>
          <w:szCs w:val="32"/>
        </w:rPr>
        <w:t>网络安全主管按照</w:t>
      </w:r>
      <w:proofErr w:type="gramStart"/>
      <w:r w:rsidRPr="00013FF1">
        <w:rPr>
          <w:rFonts w:ascii="宋体" w:eastAsia="宋体" w:hAnsi="宋体" w:cs="Times New Roman"/>
          <w:sz w:val="32"/>
          <w:szCs w:val="32"/>
        </w:rPr>
        <w:t>部网络</w:t>
      </w:r>
      <w:proofErr w:type="gramEnd"/>
      <w:r w:rsidRPr="00013FF1">
        <w:rPr>
          <w:rFonts w:ascii="宋体" w:eastAsia="宋体" w:hAnsi="宋体" w:cs="Times New Roman"/>
          <w:sz w:val="32"/>
          <w:szCs w:val="32"/>
        </w:rPr>
        <w:t>安全应急办研究制定的防范措施和应急工作方案，组织XXX单位相关部门开展应对预防工作，过程中密切关注事态发展，及时向</w:t>
      </w:r>
      <w:proofErr w:type="gramStart"/>
      <w:r w:rsidRPr="00013FF1">
        <w:rPr>
          <w:rFonts w:ascii="宋体" w:eastAsia="宋体" w:hAnsi="宋体" w:cs="Times New Roman" w:hint="eastAsia"/>
          <w:sz w:val="32"/>
          <w:szCs w:val="32"/>
        </w:rPr>
        <w:t>部网络</w:t>
      </w:r>
      <w:proofErr w:type="gramEnd"/>
      <w:r w:rsidRPr="00013FF1">
        <w:rPr>
          <w:rFonts w:ascii="宋体" w:eastAsia="宋体" w:hAnsi="宋体" w:cs="Times New Roman"/>
          <w:sz w:val="32"/>
          <w:szCs w:val="32"/>
        </w:rPr>
        <w:t>安全应急办</w:t>
      </w:r>
      <w:r w:rsidRPr="00013FF1">
        <w:rPr>
          <w:rFonts w:ascii="宋体" w:eastAsia="宋体" w:hAnsi="宋体" w:cs="Times New Roman" w:hint="eastAsia"/>
          <w:sz w:val="32"/>
          <w:szCs w:val="32"/>
        </w:rPr>
        <w:t>、</w:t>
      </w:r>
      <w:r w:rsidRPr="00013FF1">
        <w:rPr>
          <w:rFonts w:ascii="宋体" w:eastAsia="宋体" w:hAnsi="宋体" w:cs="Times New Roman"/>
          <w:sz w:val="32"/>
          <w:szCs w:val="32"/>
        </w:rPr>
        <w:t>XXX单位领导小组上报事态发展</w:t>
      </w:r>
      <w:r w:rsidRPr="00013FF1">
        <w:rPr>
          <w:rFonts w:ascii="宋体" w:eastAsia="宋体" w:hAnsi="宋体" w:cs="Times New Roman" w:hint="eastAsia"/>
          <w:sz w:val="32"/>
          <w:szCs w:val="32"/>
        </w:rPr>
        <w:t>情况</w:t>
      </w:r>
      <w:r w:rsidRPr="00013FF1">
        <w:rPr>
          <w:rFonts w:ascii="宋体" w:eastAsia="宋体" w:hAnsi="宋体" w:cs="Times New Roman"/>
          <w:sz w:val="32"/>
          <w:szCs w:val="32"/>
        </w:rPr>
        <w:t>和有关重大事项。</w:t>
      </w:r>
    </w:p>
    <w:p w14:paraId="3DAC6B3A"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（３）XXX部门</w:t>
      </w:r>
      <w:r w:rsidRPr="00013FF1">
        <w:rPr>
          <w:rFonts w:ascii="宋体" w:eastAsia="宋体" w:hAnsi="宋体" w:cs="Times New Roman"/>
          <w:sz w:val="32"/>
          <w:szCs w:val="32"/>
        </w:rPr>
        <w:t>、信息系统主管部门</w:t>
      </w:r>
      <w:r w:rsidRPr="00013FF1">
        <w:rPr>
          <w:rFonts w:ascii="宋体" w:eastAsia="宋体" w:hAnsi="宋体" w:cs="Times New Roman" w:hint="eastAsia"/>
          <w:sz w:val="32"/>
          <w:szCs w:val="32"/>
        </w:rPr>
        <w:t>等相关人员</w:t>
      </w:r>
      <w:r w:rsidRPr="00013FF1">
        <w:rPr>
          <w:rFonts w:ascii="宋体" w:eastAsia="宋体" w:hAnsi="宋体" w:cs="Times New Roman"/>
          <w:sz w:val="32"/>
          <w:szCs w:val="32"/>
        </w:rPr>
        <w:t>进入待命状态，协调专业机构研究制定应对方案，确保应急设备、软件工具等处于良好状态，并加强威胁监测和信息搜集工作，及时向网络安全主管上报事态发展情况。</w:t>
      </w:r>
    </w:p>
    <w:p w14:paraId="1A9A6B09" w14:textId="77777777" w:rsidR="009819E7" w:rsidRPr="00013FF1" w:rsidRDefault="00EE45DF">
      <w:pPr>
        <w:spacing w:line="560" w:lineRule="exact"/>
        <w:ind w:firstLineChars="221" w:firstLine="710"/>
        <w:rPr>
          <w:rFonts w:ascii="宋体" w:eastAsia="宋体" w:hAnsi="宋体"/>
          <w:b/>
          <w:sz w:val="32"/>
          <w:szCs w:val="32"/>
        </w:rPr>
      </w:pPr>
      <w:bookmarkStart w:id="17" w:name="_Toc397351514"/>
      <w:r w:rsidRPr="00013FF1">
        <w:rPr>
          <w:rFonts w:ascii="宋体" w:eastAsia="宋体" w:hAnsi="宋体"/>
          <w:b/>
          <w:sz w:val="32"/>
          <w:szCs w:val="32"/>
        </w:rPr>
        <w:t>3.4.2</w:t>
      </w:r>
      <w:r w:rsidRPr="00013FF1">
        <w:rPr>
          <w:rFonts w:ascii="宋体" w:eastAsia="宋体" w:hAnsi="宋体" w:hint="eastAsia"/>
          <w:b/>
          <w:sz w:val="32"/>
          <w:szCs w:val="32"/>
        </w:rPr>
        <w:t xml:space="preserve">　</w:t>
      </w:r>
      <w:r w:rsidRPr="00013FF1">
        <w:rPr>
          <w:rFonts w:ascii="宋体" w:eastAsia="宋体" w:hAnsi="宋体"/>
          <w:b/>
          <w:sz w:val="32"/>
          <w:szCs w:val="32"/>
        </w:rPr>
        <w:t>橙色以下（含橙色）预警响应</w:t>
      </w:r>
    </w:p>
    <w:p w14:paraId="3108FF6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（１）</w:t>
      </w:r>
      <w:r w:rsidRPr="00013FF1">
        <w:rPr>
          <w:rFonts w:ascii="宋体" w:eastAsia="宋体" w:hAnsi="宋体" w:cs="Times New Roman"/>
          <w:sz w:val="32"/>
          <w:szCs w:val="32"/>
        </w:rPr>
        <w:t>主管部门组织开展橙色以下（含橙色）预警响应工作。响应期间XXX单位相关人员</w:t>
      </w:r>
      <w:r w:rsidRPr="00013FF1">
        <w:rPr>
          <w:rFonts w:ascii="宋体" w:eastAsia="宋体" w:hAnsi="宋体" w:cs="Times New Roman" w:hint="eastAsia"/>
          <w:sz w:val="32"/>
          <w:szCs w:val="32"/>
        </w:rPr>
        <w:t>必须</w:t>
      </w:r>
      <w:r w:rsidRPr="00013FF1">
        <w:rPr>
          <w:rFonts w:ascii="宋体" w:eastAsia="宋体" w:hAnsi="宋体" w:cs="Times New Roman"/>
          <w:sz w:val="32"/>
          <w:szCs w:val="32"/>
        </w:rPr>
        <w:t>保持联络畅通。</w:t>
      </w:r>
    </w:p>
    <w:p w14:paraId="4139EE2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（２）</w:t>
      </w:r>
      <w:r w:rsidRPr="00013FF1">
        <w:rPr>
          <w:rFonts w:ascii="宋体" w:eastAsia="宋体" w:hAnsi="宋体" w:cs="Times New Roman"/>
          <w:sz w:val="32"/>
          <w:szCs w:val="32"/>
        </w:rPr>
        <w:t>网络安全主管根据主管部门对预警响应工作要求，组织XXX单位相关部门开展应对预防工作，过程中密切关注事态发展，及时上报事态发展</w:t>
      </w:r>
      <w:r w:rsidRPr="00013FF1">
        <w:rPr>
          <w:rFonts w:ascii="宋体" w:eastAsia="宋体" w:hAnsi="宋体" w:cs="Times New Roman" w:hint="eastAsia"/>
          <w:sz w:val="32"/>
          <w:szCs w:val="32"/>
        </w:rPr>
        <w:t>情况</w:t>
      </w:r>
      <w:r w:rsidRPr="00013FF1">
        <w:rPr>
          <w:rFonts w:ascii="宋体" w:eastAsia="宋体" w:hAnsi="宋体" w:cs="Times New Roman"/>
          <w:sz w:val="32"/>
          <w:szCs w:val="32"/>
        </w:rPr>
        <w:t>和有关重大事项。</w:t>
      </w:r>
    </w:p>
    <w:p w14:paraId="6673083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（３）XXX部门</w:t>
      </w:r>
      <w:r w:rsidRPr="00013FF1">
        <w:rPr>
          <w:rFonts w:ascii="宋体" w:eastAsia="宋体" w:hAnsi="宋体" w:cs="Times New Roman"/>
          <w:sz w:val="32"/>
          <w:szCs w:val="32"/>
        </w:rPr>
        <w:t>、信息系统主管部门做好与专业机构的沟通协调，做好应急准备工作，确保应急设备、软件工具等处于良好状态，并加强威胁监测和信息搜集工作，及时向网络安全主管上报事态发展情况。</w:t>
      </w:r>
    </w:p>
    <w:p w14:paraId="660E2374" w14:textId="77777777" w:rsidR="009819E7" w:rsidRPr="00013FF1" w:rsidRDefault="00EE45DF">
      <w:pPr>
        <w:spacing w:line="560" w:lineRule="exact"/>
        <w:ind w:firstLineChars="220" w:firstLine="707"/>
        <w:rPr>
          <w:rFonts w:ascii="宋体" w:eastAsia="宋体" w:hAnsi="宋体"/>
          <w:b/>
          <w:sz w:val="32"/>
          <w:szCs w:val="32"/>
        </w:rPr>
      </w:pPr>
      <w:bookmarkStart w:id="18" w:name="_Toc397351516"/>
      <w:bookmarkEnd w:id="17"/>
      <w:r w:rsidRPr="00013FF1">
        <w:rPr>
          <w:rFonts w:ascii="宋体" w:eastAsia="宋体" w:hAnsi="宋体"/>
          <w:b/>
          <w:sz w:val="32"/>
          <w:szCs w:val="32"/>
        </w:rPr>
        <w:t>3.5</w:t>
      </w:r>
      <w:r w:rsidRPr="00013FF1">
        <w:rPr>
          <w:rFonts w:ascii="宋体" w:eastAsia="宋体" w:hAnsi="宋体" w:hint="eastAsia"/>
          <w:b/>
          <w:sz w:val="32"/>
          <w:szCs w:val="32"/>
        </w:rPr>
        <w:t xml:space="preserve">　</w:t>
      </w:r>
      <w:r w:rsidRPr="00013FF1">
        <w:rPr>
          <w:rFonts w:ascii="宋体" w:eastAsia="宋体" w:hAnsi="宋体"/>
          <w:b/>
          <w:sz w:val="32"/>
          <w:szCs w:val="32"/>
        </w:rPr>
        <w:t>预警解除</w:t>
      </w:r>
      <w:bookmarkEnd w:id="18"/>
    </w:p>
    <w:p w14:paraId="4773094F"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根据</w:t>
      </w:r>
      <w:r w:rsidRPr="00013FF1">
        <w:rPr>
          <w:rFonts w:ascii="宋体" w:eastAsia="宋体" w:hAnsi="宋体" w:cs="Times New Roman" w:hint="eastAsia"/>
          <w:sz w:val="32"/>
          <w:szCs w:val="32"/>
        </w:rPr>
        <w:t>主管部门</w:t>
      </w:r>
      <w:r w:rsidRPr="00013FF1">
        <w:rPr>
          <w:rFonts w:ascii="宋体" w:eastAsia="宋体" w:hAnsi="宋体" w:cs="Times New Roman"/>
          <w:sz w:val="32"/>
          <w:szCs w:val="32"/>
        </w:rPr>
        <w:t>发布的预警解除信息解除预警</w:t>
      </w:r>
      <w:r w:rsidRPr="00013FF1">
        <w:rPr>
          <w:rFonts w:ascii="宋体" w:eastAsia="宋体" w:hAnsi="宋体" w:cs="Times New Roman" w:hint="eastAsia"/>
          <w:sz w:val="32"/>
          <w:szCs w:val="32"/>
        </w:rPr>
        <w:t>，</w:t>
      </w:r>
      <w:r w:rsidRPr="00013FF1">
        <w:rPr>
          <w:rFonts w:ascii="宋体" w:eastAsia="宋体" w:hAnsi="宋体" w:cs="Times New Roman"/>
          <w:sz w:val="32"/>
          <w:szCs w:val="32"/>
        </w:rPr>
        <w:t>网络安全主管及时将预警解除信息通报XXX单位相关部门。</w:t>
      </w:r>
    </w:p>
    <w:p w14:paraId="2338F252" w14:textId="77777777" w:rsidR="009819E7" w:rsidRPr="00013FF1" w:rsidRDefault="00EE45DF">
      <w:pPr>
        <w:spacing w:line="560" w:lineRule="exact"/>
        <w:ind w:firstLineChars="220" w:firstLine="704"/>
        <w:rPr>
          <w:rFonts w:ascii="宋体" w:eastAsia="宋体" w:hAnsi="宋体"/>
          <w:sz w:val="32"/>
          <w:szCs w:val="32"/>
        </w:rPr>
      </w:pPr>
      <w:bookmarkStart w:id="19" w:name="_Toc397351517"/>
      <w:r w:rsidRPr="00013FF1">
        <w:rPr>
          <w:rFonts w:ascii="宋体" w:eastAsia="宋体" w:hAnsi="宋体"/>
          <w:sz w:val="32"/>
          <w:szCs w:val="32"/>
        </w:rPr>
        <w:t>4应急处置</w:t>
      </w:r>
      <w:bookmarkEnd w:id="19"/>
    </w:p>
    <w:p w14:paraId="5AB4E65D" w14:textId="77777777" w:rsidR="009819E7" w:rsidRPr="00013FF1" w:rsidRDefault="00EE45DF">
      <w:pPr>
        <w:spacing w:line="560" w:lineRule="exact"/>
        <w:ind w:firstLineChars="220" w:firstLine="707"/>
        <w:rPr>
          <w:rFonts w:ascii="宋体" w:eastAsia="宋体" w:hAnsi="宋体"/>
          <w:b/>
          <w:sz w:val="32"/>
          <w:szCs w:val="32"/>
        </w:rPr>
      </w:pPr>
      <w:bookmarkStart w:id="20" w:name="_Toc397351518"/>
      <w:r w:rsidRPr="00013FF1">
        <w:rPr>
          <w:rFonts w:ascii="宋体" w:eastAsia="宋体" w:hAnsi="宋体"/>
          <w:b/>
          <w:sz w:val="32"/>
          <w:szCs w:val="32"/>
        </w:rPr>
        <w:lastRenderedPageBreak/>
        <w:t>4.1</w:t>
      </w:r>
      <w:r w:rsidRPr="00013FF1">
        <w:rPr>
          <w:rFonts w:ascii="宋体" w:eastAsia="宋体" w:hAnsi="宋体" w:hint="eastAsia"/>
          <w:b/>
          <w:sz w:val="32"/>
          <w:szCs w:val="32"/>
        </w:rPr>
        <w:t xml:space="preserve">　</w:t>
      </w:r>
      <w:r w:rsidRPr="00013FF1">
        <w:rPr>
          <w:rFonts w:ascii="宋体" w:eastAsia="宋体" w:hAnsi="宋体"/>
          <w:b/>
          <w:sz w:val="32"/>
          <w:szCs w:val="32"/>
        </w:rPr>
        <w:t>初步处置</w:t>
      </w:r>
      <w:bookmarkEnd w:id="20"/>
    </w:p>
    <w:p w14:paraId="68F66EE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网络安全事件发生后，事件发生部门向网络安全主管</w:t>
      </w:r>
      <w:r w:rsidRPr="00013FF1">
        <w:rPr>
          <w:rFonts w:ascii="宋体" w:eastAsia="宋体" w:hAnsi="宋体" w:cs="Times New Roman" w:hint="eastAsia"/>
          <w:sz w:val="32"/>
          <w:szCs w:val="32"/>
        </w:rPr>
        <w:t>（填写《网络安全事件应急处置运转单》（见附件2））</w:t>
      </w:r>
      <w:r w:rsidRPr="00013FF1">
        <w:rPr>
          <w:rFonts w:ascii="宋体" w:eastAsia="宋体" w:hAnsi="宋体" w:cs="Times New Roman"/>
          <w:sz w:val="32"/>
          <w:szCs w:val="32"/>
        </w:rPr>
        <w:t>、业务主管</w:t>
      </w:r>
      <w:r w:rsidRPr="00013FF1">
        <w:rPr>
          <w:rFonts w:ascii="宋体" w:eastAsia="宋体" w:hAnsi="宋体" w:cs="Times New Roman" w:hint="eastAsia"/>
          <w:sz w:val="32"/>
          <w:szCs w:val="32"/>
        </w:rPr>
        <w:t>部门</w:t>
      </w:r>
      <w:r w:rsidRPr="00013FF1">
        <w:rPr>
          <w:rFonts w:ascii="宋体" w:eastAsia="宋体" w:hAnsi="宋体" w:cs="Times New Roman"/>
          <w:sz w:val="32"/>
          <w:szCs w:val="32"/>
        </w:rPr>
        <w:t>上报事件信息，同时按照有关专项应急预案，第一时间对事件进行初步处置，防止事件蔓延。</w:t>
      </w:r>
    </w:p>
    <w:p w14:paraId="510A5E93"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网络安全主管收到事件报告后，</w:t>
      </w:r>
      <w:r w:rsidRPr="00013FF1">
        <w:rPr>
          <w:rFonts w:ascii="宋体" w:eastAsia="宋体" w:hAnsi="宋体" w:cs="Times New Roman" w:hint="eastAsia"/>
          <w:sz w:val="32"/>
          <w:szCs w:val="32"/>
        </w:rPr>
        <w:t>在</w:t>
      </w:r>
      <w:r w:rsidRPr="00013FF1">
        <w:rPr>
          <w:rFonts w:ascii="宋体" w:eastAsia="宋体" w:hAnsi="宋体" w:cs="Times New Roman"/>
          <w:sz w:val="32"/>
          <w:szCs w:val="32"/>
        </w:rPr>
        <w:t>按照主管部门要求上报事件信息</w:t>
      </w:r>
      <w:r w:rsidRPr="00013FF1">
        <w:rPr>
          <w:rFonts w:ascii="宋体" w:eastAsia="宋体" w:hAnsi="宋体" w:cs="Times New Roman" w:hint="eastAsia"/>
          <w:sz w:val="32"/>
          <w:szCs w:val="32"/>
        </w:rPr>
        <w:t>的同</w:t>
      </w:r>
      <w:r w:rsidRPr="00013FF1">
        <w:rPr>
          <w:rFonts w:ascii="宋体" w:eastAsia="宋体" w:hAnsi="宋体" w:cs="Times New Roman"/>
          <w:sz w:val="32"/>
          <w:szCs w:val="32"/>
        </w:rPr>
        <w:t>时，</w:t>
      </w:r>
      <w:r w:rsidRPr="00013FF1">
        <w:rPr>
          <w:rFonts w:ascii="宋体" w:eastAsia="宋体" w:hAnsi="宋体" w:cs="Times New Roman" w:hint="eastAsia"/>
          <w:sz w:val="32"/>
          <w:szCs w:val="32"/>
        </w:rPr>
        <w:t>应</w:t>
      </w:r>
      <w:r w:rsidRPr="00013FF1">
        <w:rPr>
          <w:rFonts w:ascii="宋体" w:eastAsia="宋体" w:hAnsi="宋体" w:cs="Times New Roman"/>
          <w:sz w:val="32"/>
          <w:szCs w:val="32"/>
        </w:rPr>
        <w:t>立即启动应急预案，组织事件发生部门、技术人员、应急队伍、专业机构等根据不同的事件类型和事件原因，采取科学有效的应急处置措施，尽最大努力降低或减缓事件影响。同时根据事件已造成或可能造成的影响和危害进行事件级别</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判，对初判为特别重大、重大和较大网络安全事件的，应立即报告领导小组办公室</w:t>
      </w:r>
      <w:r w:rsidRPr="00013FF1">
        <w:rPr>
          <w:rFonts w:ascii="宋体" w:eastAsia="宋体" w:hAnsi="宋体" w:cs="Times New Roman" w:hint="eastAsia"/>
          <w:sz w:val="32"/>
          <w:szCs w:val="32"/>
        </w:rPr>
        <w:t>，其中</w:t>
      </w:r>
      <w:r w:rsidRPr="00013FF1">
        <w:rPr>
          <w:rFonts w:ascii="宋体" w:eastAsia="宋体" w:hAnsi="宋体" w:cs="Times New Roman"/>
          <w:sz w:val="32"/>
          <w:szCs w:val="32"/>
        </w:rPr>
        <w:t>初判特别重大</w:t>
      </w:r>
      <w:r w:rsidRPr="00013FF1">
        <w:rPr>
          <w:rFonts w:ascii="宋体" w:eastAsia="宋体" w:hAnsi="宋体" w:cs="Times New Roman" w:hint="eastAsia"/>
          <w:sz w:val="32"/>
          <w:szCs w:val="32"/>
        </w:rPr>
        <w:t>、重大网络安全事件的，领导小组办公室应</w:t>
      </w:r>
      <w:proofErr w:type="gramStart"/>
      <w:r w:rsidRPr="00013FF1">
        <w:rPr>
          <w:rFonts w:ascii="宋体" w:eastAsia="宋体" w:hAnsi="宋体" w:cs="Times New Roman" w:hint="eastAsia"/>
          <w:sz w:val="32"/>
          <w:szCs w:val="32"/>
        </w:rPr>
        <w:t>上报部网络</w:t>
      </w:r>
      <w:proofErr w:type="gramEnd"/>
      <w:r w:rsidRPr="00013FF1">
        <w:rPr>
          <w:rFonts w:ascii="宋体" w:eastAsia="宋体" w:hAnsi="宋体" w:cs="Times New Roman"/>
          <w:sz w:val="32"/>
          <w:szCs w:val="32"/>
        </w:rPr>
        <w:t>安全应急办</w:t>
      </w:r>
      <w:r w:rsidRPr="00013FF1">
        <w:rPr>
          <w:rFonts w:ascii="宋体" w:eastAsia="宋体" w:hAnsi="宋体" w:cs="Times New Roman" w:hint="eastAsia"/>
          <w:sz w:val="32"/>
          <w:szCs w:val="32"/>
        </w:rPr>
        <w:t>和</w:t>
      </w:r>
      <w:r w:rsidRPr="00013FF1">
        <w:rPr>
          <w:rFonts w:ascii="宋体" w:eastAsia="宋体" w:hAnsi="宋体" w:cs="Times New Roman"/>
          <w:sz w:val="32"/>
          <w:szCs w:val="32"/>
        </w:rPr>
        <w:t>XXX单位领导小组</w:t>
      </w:r>
      <w:r w:rsidRPr="00013FF1">
        <w:rPr>
          <w:rFonts w:ascii="宋体" w:eastAsia="宋体" w:hAnsi="宋体" w:cs="Times New Roman" w:hint="eastAsia"/>
          <w:sz w:val="32"/>
          <w:szCs w:val="32"/>
        </w:rPr>
        <w:t>；</w:t>
      </w:r>
      <w:r w:rsidRPr="00013FF1">
        <w:rPr>
          <w:rFonts w:ascii="宋体" w:eastAsia="宋体" w:hAnsi="宋体" w:cs="Times New Roman"/>
          <w:sz w:val="32"/>
          <w:szCs w:val="32"/>
        </w:rPr>
        <w:t>初判较大网络安全事件</w:t>
      </w:r>
      <w:r w:rsidRPr="00013FF1">
        <w:rPr>
          <w:rFonts w:ascii="宋体" w:eastAsia="宋体" w:hAnsi="宋体" w:cs="Times New Roman" w:hint="eastAsia"/>
          <w:sz w:val="32"/>
          <w:szCs w:val="32"/>
        </w:rPr>
        <w:t>，</w:t>
      </w:r>
      <w:r w:rsidRPr="00013FF1">
        <w:rPr>
          <w:rFonts w:ascii="宋体" w:eastAsia="宋体" w:hAnsi="宋体" w:cs="Times New Roman"/>
          <w:sz w:val="32"/>
          <w:szCs w:val="32"/>
        </w:rPr>
        <w:t>领导小组办公室</w:t>
      </w:r>
      <w:r w:rsidRPr="00013FF1">
        <w:rPr>
          <w:rFonts w:ascii="宋体" w:eastAsia="宋体" w:hAnsi="宋体" w:cs="Times New Roman" w:hint="eastAsia"/>
          <w:sz w:val="32"/>
          <w:szCs w:val="32"/>
        </w:rPr>
        <w:t>批示后</w:t>
      </w:r>
      <w:r w:rsidRPr="00013FF1">
        <w:rPr>
          <w:rFonts w:ascii="宋体" w:eastAsia="宋体" w:hAnsi="宋体" w:cs="Times New Roman"/>
          <w:sz w:val="32"/>
          <w:szCs w:val="32"/>
        </w:rPr>
        <w:t>，由网络安全主管启动相应等级应急响应并指挥、协调事件应对处置工作；初判为一般网络安全事件的，交由事件发生部门网络安全责任人启动应急响应</w:t>
      </w:r>
      <w:r w:rsidRPr="00013FF1">
        <w:rPr>
          <w:rFonts w:ascii="宋体" w:eastAsia="宋体" w:hAnsi="宋体" w:cs="Times New Roman" w:hint="eastAsia"/>
          <w:sz w:val="32"/>
          <w:szCs w:val="32"/>
        </w:rPr>
        <w:t>，</w:t>
      </w:r>
      <w:r w:rsidRPr="00013FF1">
        <w:rPr>
          <w:rFonts w:ascii="宋体" w:eastAsia="宋体" w:hAnsi="宋体" w:cs="Times New Roman"/>
          <w:sz w:val="32"/>
          <w:szCs w:val="32"/>
        </w:rPr>
        <w:t>开展事件应对处置工作。</w:t>
      </w:r>
    </w:p>
    <w:p w14:paraId="15DB1D7F"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事件</w:t>
      </w:r>
      <w:r w:rsidRPr="00013FF1">
        <w:rPr>
          <w:rFonts w:ascii="宋体" w:eastAsia="宋体" w:hAnsi="宋体" w:cs="Times New Roman" w:hint="eastAsia"/>
          <w:sz w:val="32"/>
          <w:szCs w:val="32"/>
        </w:rPr>
        <w:t>处置</w:t>
      </w:r>
      <w:r w:rsidRPr="00013FF1">
        <w:rPr>
          <w:rFonts w:ascii="宋体" w:eastAsia="宋体" w:hAnsi="宋体" w:cs="Times New Roman"/>
          <w:sz w:val="32"/>
          <w:szCs w:val="32"/>
        </w:rPr>
        <w:t>过程中</w:t>
      </w:r>
      <w:r w:rsidRPr="00013FF1">
        <w:rPr>
          <w:rFonts w:ascii="宋体" w:eastAsia="宋体" w:hAnsi="宋体" w:cs="Times New Roman" w:hint="eastAsia"/>
          <w:sz w:val="32"/>
          <w:szCs w:val="32"/>
        </w:rPr>
        <w:t>相关</w:t>
      </w:r>
      <w:r w:rsidRPr="00013FF1">
        <w:rPr>
          <w:rFonts w:ascii="宋体" w:eastAsia="宋体" w:hAnsi="宋体" w:cs="Times New Roman"/>
          <w:sz w:val="32"/>
          <w:szCs w:val="32"/>
        </w:rPr>
        <w:t>人员应注意保存网络攻击、网络入侵或网络病毒等证据。</w:t>
      </w:r>
    </w:p>
    <w:p w14:paraId="120760CA" w14:textId="77777777" w:rsidR="009819E7" w:rsidRPr="00013FF1" w:rsidRDefault="00EE45DF">
      <w:pPr>
        <w:spacing w:line="560" w:lineRule="exact"/>
        <w:ind w:firstLineChars="220" w:firstLine="707"/>
        <w:rPr>
          <w:rFonts w:ascii="宋体" w:eastAsia="宋体" w:hAnsi="宋体"/>
          <w:b/>
          <w:sz w:val="32"/>
          <w:szCs w:val="32"/>
        </w:rPr>
      </w:pPr>
      <w:bookmarkStart w:id="21" w:name="_Toc397351519"/>
      <w:r w:rsidRPr="00013FF1">
        <w:rPr>
          <w:rFonts w:ascii="宋体" w:eastAsia="宋体" w:hAnsi="宋体"/>
          <w:b/>
          <w:sz w:val="32"/>
          <w:szCs w:val="32"/>
        </w:rPr>
        <w:t>4.2</w:t>
      </w:r>
      <w:r w:rsidRPr="00013FF1">
        <w:rPr>
          <w:rFonts w:ascii="宋体" w:eastAsia="宋体" w:hAnsi="宋体" w:hint="eastAsia"/>
          <w:b/>
          <w:sz w:val="32"/>
          <w:szCs w:val="32"/>
        </w:rPr>
        <w:t xml:space="preserve">　</w:t>
      </w:r>
      <w:r w:rsidRPr="00013FF1">
        <w:rPr>
          <w:rFonts w:ascii="宋体" w:eastAsia="宋体" w:hAnsi="宋体"/>
          <w:b/>
          <w:sz w:val="32"/>
          <w:szCs w:val="32"/>
        </w:rPr>
        <w:t>应急响应</w:t>
      </w:r>
      <w:bookmarkEnd w:id="21"/>
    </w:p>
    <w:p w14:paraId="4018DC15"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网络安全事件应急响应分为I级、II级、III级</w:t>
      </w:r>
      <w:r w:rsidRPr="00013FF1">
        <w:rPr>
          <w:rFonts w:ascii="宋体" w:eastAsia="宋体" w:hAnsi="宋体" w:cs="Times New Roman" w:hint="eastAsia"/>
          <w:sz w:val="32"/>
          <w:szCs w:val="32"/>
        </w:rPr>
        <w:t>、</w:t>
      </w:r>
      <w:r w:rsidRPr="00013FF1">
        <w:rPr>
          <w:rFonts w:ascii="宋体" w:eastAsia="宋体" w:hAnsi="宋体" w:cs="Times New Roman"/>
          <w:sz w:val="32"/>
          <w:szCs w:val="32"/>
        </w:rPr>
        <w:t>IV级</w:t>
      </w:r>
      <w:r w:rsidRPr="00013FF1">
        <w:rPr>
          <w:rFonts w:ascii="宋体" w:eastAsia="宋体" w:hAnsi="宋体" w:cs="Times New Roman" w:hint="eastAsia"/>
          <w:sz w:val="32"/>
          <w:szCs w:val="32"/>
        </w:rPr>
        <w:t>等</w:t>
      </w:r>
      <w:r w:rsidRPr="00013FF1">
        <w:rPr>
          <w:rFonts w:ascii="宋体" w:eastAsia="宋体" w:hAnsi="宋体" w:cs="Times New Roman"/>
          <w:sz w:val="32"/>
          <w:szCs w:val="32"/>
        </w:rPr>
        <w:t>四级，分别对应特别重大、重大、较大和一般网络安全事件。</w:t>
      </w:r>
    </w:p>
    <w:p w14:paraId="14BFDC09" w14:textId="77777777" w:rsidR="009819E7" w:rsidRPr="00013FF1" w:rsidRDefault="00EE45DF">
      <w:pPr>
        <w:spacing w:line="560" w:lineRule="exact"/>
        <w:ind w:firstLineChars="221" w:firstLine="710"/>
        <w:rPr>
          <w:rFonts w:ascii="宋体" w:eastAsia="宋体" w:hAnsi="宋体"/>
          <w:b/>
          <w:sz w:val="32"/>
          <w:szCs w:val="32"/>
        </w:rPr>
      </w:pPr>
      <w:bookmarkStart w:id="22" w:name="_Toc397351520"/>
      <w:r w:rsidRPr="00013FF1">
        <w:rPr>
          <w:rFonts w:ascii="宋体" w:eastAsia="宋体" w:hAnsi="宋体"/>
          <w:b/>
          <w:sz w:val="32"/>
          <w:szCs w:val="32"/>
        </w:rPr>
        <w:t>4.2.1</w:t>
      </w:r>
      <w:r w:rsidRPr="00013FF1">
        <w:rPr>
          <w:rFonts w:ascii="宋体" w:eastAsia="宋体" w:hAnsi="宋体" w:hint="eastAsia"/>
          <w:b/>
          <w:sz w:val="32"/>
          <w:szCs w:val="32"/>
        </w:rPr>
        <w:t xml:space="preserve">　</w:t>
      </w:r>
      <w:r w:rsidRPr="00013FF1">
        <w:rPr>
          <w:rFonts w:ascii="宋体" w:eastAsia="宋体" w:hAnsi="宋体" w:cs="Times New Roman"/>
          <w:b/>
          <w:sz w:val="32"/>
          <w:szCs w:val="32"/>
        </w:rPr>
        <w:t>I</w:t>
      </w:r>
      <w:r w:rsidRPr="00013FF1">
        <w:rPr>
          <w:rFonts w:ascii="宋体" w:eastAsia="宋体" w:hAnsi="宋体"/>
          <w:b/>
          <w:sz w:val="32"/>
          <w:szCs w:val="32"/>
        </w:rPr>
        <w:t>级、</w:t>
      </w:r>
      <w:r w:rsidRPr="00013FF1">
        <w:rPr>
          <w:rFonts w:ascii="宋体" w:eastAsia="宋体" w:hAnsi="宋体" w:cs="Times New Roman"/>
          <w:b/>
          <w:sz w:val="32"/>
          <w:szCs w:val="32"/>
        </w:rPr>
        <w:t>II</w:t>
      </w:r>
      <w:r w:rsidRPr="00013FF1">
        <w:rPr>
          <w:rFonts w:ascii="宋体" w:eastAsia="宋体" w:hAnsi="宋体"/>
          <w:b/>
          <w:sz w:val="32"/>
          <w:szCs w:val="32"/>
        </w:rPr>
        <w:t>级响应</w:t>
      </w:r>
      <w:bookmarkEnd w:id="22"/>
    </w:p>
    <w:p w14:paraId="1F6906E9"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lastRenderedPageBreak/>
        <w:t>根据《教育系统网络安全事件应急预案》有关规定，当XXX单位发生特别重大、重大网络安全事件时，由</w:t>
      </w:r>
      <w:proofErr w:type="gramStart"/>
      <w:r w:rsidRPr="00013FF1">
        <w:rPr>
          <w:rFonts w:ascii="宋体" w:eastAsia="宋体" w:hAnsi="宋体" w:cs="Times New Roman" w:hint="eastAsia"/>
          <w:sz w:val="32"/>
          <w:szCs w:val="32"/>
        </w:rPr>
        <w:t>部网络</w:t>
      </w:r>
      <w:proofErr w:type="gramEnd"/>
      <w:r w:rsidRPr="00013FF1">
        <w:rPr>
          <w:rFonts w:ascii="宋体" w:eastAsia="宋体" w:hAnsi="宋体" w:cs="Times New Roman"/>
          <w:sz w:val="32"/>
          <w:szCs w:val="32"/>
        </w:rPr>
        <w:t>安全应急办发布启动I级、II级应急响应。其中I级响应由</w:t>
      </w:r>
      <w:r w:rsidRPr="00013FF1">
        <w:rPr>
          <w:rFonts w:ascii="宋体" w:eastAsia="宋体" w:hAnsi="宋体" w:cs="Times New Roman" w:hint="eastAsia"/>
          <w:sz w:val="32"/>
          <w:szCs w:val="32"/>
        </w:rPr>
        <w:t>教育系统网络安全事件应急工作组</w:t>
      </w:r>
      <w:r w:rsidRPr="00013FF1">
        <w:rPr>
          <w:rFonts w:ascii="宋体" w:eastAsia="宋体" w:hAnsi="宋体" w:cs="Times New Roman"/>
          <w:sz w:val="32"/>
          <w:szCs w:val="32"/>
        </w:rPr>
        <w:t>统一领导、指挥和协调应急相关工作。II级响应由部应急办统一领导、指挥和协调应急相关工作。在响应期间，XXX单位主要落实以下工作：</w:t>
      </w:r>
    </w:p>
    <w:p w14:paraId="1B3AD09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（１）</w:t>
      </w:r>
      <w:r w:rsidRPr="00013FF1">
        <w:rPr>
          <w:rFonts w:ascii="宋体" w:eastAsia="宋体" w:hAnsi="宋体" w:cs="Times New Roman"/>
          <w:sz w:val="32"/>
          <w:szCs w:val="32"/>
        </w:rPr>
        <w:t>XXX单位进入应急状态，启动24小时值守</w:t>
      </w:r>
      <w:r w:rsidRPr="00013FF1">
        <w:rPr>
          <w:rFonts w:ascii="宋体" w:eastAsia="宋体" w:hAnsi="宋体" w:cs="Times New Roman" w:hint="eastAsia"/>
          <w:sz w:val="32"/>
          <w:szCs w:val="32"/>
        </w:rPr>
        <w:t>，</w:t>
      </w:r>
      <w:r w:rsidRPr="00013FF1">
        <w:rPr>
          <w:rFonts w:ascii="宋体" w:eastAsia="宋体" w:hAnsi="宋体" w:cs="Times New Roman"/>
          <w:sz w:val="32"/>
          <w:szCs w:val="32"/>
        </w:rPr>
        <w:t>相关人员</w:t>
      </w:r>
      <w:r w:rsidRPr="00013FF1">
        <w:rPr>
          <w:rFonts w:ascii="宋体" w:eastAsia="宋体" w:hAnsi="宋体" w:cs="Times New Roman" w:hint="eastAsia"/>
          <w:sz w:val="32"/>
          <w:szCs w:val="32"/>
        </w:rPr>
        <w:t>必须</w:t>
      </w:r>
      <w:r w:rsidRPr="00013FF1">
        <w:rPr>
          <w:rFonts w:ascii="宋体" w:eastAsia="宋体" w:hAnsi="宋体" w:cs="Times New Roman"/>
          <w:sz w:val="32"/>
          <w:szCs w:val="32"/>
        </w:rPr>
        <w:t>保持联络畅通。启动I级响应时XXX单位派员参加部应急办工作。</w:t>
      </w:r>
    </w:p>
    <w:p w14:paraId="3A620B2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（２）</w:t>
      </w:r>
      <w:r w:rsidRPr="00013FF1">
        <w:rPr>
          <w:rFonts w:ascii="宋体" w:eastAsia="宋体" w:hAnsi="宋体" w:cs="Times New Roman"/>
          <w:sz w:val="32"/>
          <w:szCs w:val="32"/>
        </w:rPr>
        <w:t>事件发生部门实时跟踪事态发展，</w:t>
      </w:r>
      <w:r w:rsidRPr="00013FF1">
        <w:rPr>
          <w:rFonts w:ascii="宋体" w:eastAsia="宋体" w:hAnsi="宋体" w:cs="Times New Roman" w:hint="eastAsia"/>
          <w:sz w:val="32"/>
          <w:szCs w:val="32"/>
        </w:rPr>
        <w:t>并</w:t>
      </w:r>
      <w:r w:rsidRPr="00013FF1">
        <w:rPr>
          <w:rFonts w:ascii="宋体" w:eastAsia="宋体" w:hAnsi="宋体" w:cs="Times New Roman"/>
          <w:sz w:val="32"/>
          <w:szCs w:val="32"/>
        </w:rPr>
        <w:t>将事态发展变化情况和处置进展情况上报网络安全主管。</w:t>
      </w:r>
      <w:r w:rsidRPr="00013FF1">
        <w:rPr>
          <w:rFonts w:ascii="宋体" w:eastAsia="宋体" w:hAnsi="宋体" w:cs="Times New Roman" w:hint="eastAsia"/>
          <w:sz w:val="32"/>
          <w:szCs w:val="32"/>
        </w:rPr>
        <w:t>同</w:t>
      </w:r>
      <w:r w:rsidRPr="00013FF1">
        <w:rPr>
          <w:rFonts w:ascii="宋体" w:eastAsia="宋体" w:hAnsi="宋体" w:cs="Times New Roman"/>
          <w:sz w:val="32"/>
          <w:szCs w:val="32"/>
        </w:rPr>
        <w:t>时，其他部门</w:t>
      </w:r>
      <w:r w:rsidRPr="00013FF1">
        <w:rPr>
          <w:rFonts w:ascii="宋体" w:eastAsia="宋体" w:hAnsi="宋体" w:cs="Times New Roman" w:hint="eastAsia"/>
          <w:sz w:val="32"/>
          <w:szCs w:val="32"/>
        </w:rPr>
        <w:t>应</w:t>
      </w:r>
      <w:r w:rsidRPr="00013FF1">
        <w:rPr>
          <w:rFonts w:ascii="宋体" w:eastAsia="宋体" w:hAnsi="宋体" w:cs="Times New Roman"/>
          <w:sz w:val="32"/>
          <w:szCs w:val="32"/>
        </w:rPr>
        <w:t>立即全面了解本部门主管的网络和信息系统是否受到事件的波及或影响，并将有关情况及时上报网络安全主管。</w:t>
      </w:r>
    </w:p>
    <w:p w14:paraId="5E5385A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（３）</w:t>
      </w:r>
      <w:r w:rsidRPr="00013FF1">
        <w:rPr>
          <w:rFonts w:ascii="宋体" w:eastAsia="宋体" w:hAnsi="宋体" w:cs="Times New Roman"/>
          <w:sz w:val="32"/>
          <w:szCs w:val="32"/>
        </w:rPr>
        <w:t>网络安全处整理、汇总上述事态发展和影响范围情况，将</w:t>
      </w:r>
      <w:r w:rsidRPr="00013FF1">
        <w:rPr>
          <w:rFonts w:ascii="宋体" w:eastAsia="宋体" w:hAnsi="宋体" w:cs="Times New Roman" w:hint="eastAsia"/>
          <w:sz w:val="32"/>
          <w:szCs w:val="32"/>
        </w:rPr>
        <w:t>相关</w:t>
      </w:r>
      <w:r w:rsidRPr="00013FF1">
        <w:rPr>
          <w:rFonts w:ascii="宋体" w:eastAsia="宋体" w:hAnsi="宋体" w:cs="Times New Roman"/>
          <w:sz w:val="32"/>
          <w:szCs w:val="32"/>
        </w:rPr>
        <w:t>处置记录和有关重大事项及时上报网络安全主管、领导小组和</w:t>
      </w:r>
      <w:proofErr w:type="gramStart"/>
      <w:r w:rsidRPr="00013FF1">
        <w:rPr>
          <w:rFonts w:ascii="宋体" w:eastAsia="宋体" w:hAnsi="宋体" w:cs="Times New Roman"/>
          <w:sz w:val="32"/>
          <w:szCs w:val="32"/>
        </w:rPr>
        <w:t>部</w:t>
      </w:r>
      <w:r w:rsidRPr="00013FF1">
        <w:rPr>
          <w:rFonts w:ascii="宋体" w:eastAsia="宋体" w:hAnsi="宋体" w:cs="Times New Roman" w:hint="eastAsia"/>
          <w:sz w:val="32"/>
          <w:szCs w:val="32"/>
        </w:rPr>
        <w:t>网络</w:t>
      </w:r>
      <w:proofErr w:type="gramEnd"/>
      <w:r w:rsidRPr="00013FF1">
        <w:rPr>
          <w:rFonts w:ascii="宋体" w:eastAsia="宋体" w:hAnsi="宋体" w:cs="Times New Roman"/>
          <w:sz w:val="32"/>
          <w:szCs w:val="32"/>
        </w:rPr>
        <w:t>安全应急办。</w:t>
      </w:r>
    </w:p>
    <w:p w14:paraId="453B3C5F"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（４）</w:t>
      </w:r>
      <w:r w:rsidRPr="00013FF1">
        <w:rPr>
          <w:rFonts w:ascii="宋体" w:eastAsia="宋体" w:hAnsi="宋体" w:cs="Times New Roman"/>
          <w:sz w:val="32"/>
          <w:szCs w:val="32"/>
        </w:rPr>
        <w:t>网络安全主管根据</w:t>
      </w:r>
      <w:r w:rsidRPr="00013FF1">
        <w:rPr>
          <w:rFonts w:ascii="宋体" w:eastAsia="宋体" w:hAnsi="宋体" w:cs="Times New Roman" w:hint="eastAsia"/>
          <w:sz w:val="32"/>
          <w:szCs w:val="32"/>
        </w:rPr>
        <w:t>教育系统网络安全事件应急工作组</w:t>
      </w:r>
      <w:r w:rsidRPr="00013FF1">
        <w:rPr>
          <w:rFonts w:ascii="宋体" w:eastAsia="宋体" w:hAnsi="宋体" w:cs="Times New Roman"/>
          <w:sz w:val="32"/>
          <w:szCs w:val="32"/>
        </w:rPr>
        <w:t>、</w:t>
      </w:r>
      <w:proofErr w:type="gramStart"/>
      <w:r w:rsidRPr="00013FF1">
        <w:rPr>
          <w:rFonts w:ascii="宋体" w:eastAsia="宋体" w:hAnsi="宋体" w:cs="Times New Roman"/>
          <w:sz w:val="32"/>
          <w:szCs w:val="32"/>
        </w:rPr>
        <w:t>部网络</w:t>
      </w:r>
      <w:proofErr w:type="gramEnd"/>
      <w:r w:rsidRPr="00013FF1">
        <w:rPr>
          <w:rFonts w:ascii="宋体" w:eastAsia="宋体" w:hAnsi="宋体" w:cs="Times New Roman"/>
          <w:sz w:val="32"/>
          <w:szCs w:val="32"/>
        </w:rPr>
        <w:t>安全应急办对特别重大、重大网络安全事件的应对处置决策部署，指挥协调</w:t>
      </w:r>
      <w:r w:rsidRPr="00013FF1">
        <w:rPr>
          <w:rFonts w:ascii="宋体" w:eastAsia="宋体" w:hAnsi="宋体" w:cs="Times New Roman" w:hint="eastAsia"/>
          <w:sz w:val="32"/>
          <w:szCs w:val="32"/>
        </w:rPr>
        <w:t>相</w:t>
      </w:r>
      <w:r w:rsidRPr="00013FF1">
        <w:rPr>
          <w:rFonts w:ascii="宋体" w:eastAsia="宋体" w:hAnsi="宋体" w:cs="Times New Roman"/>
          <w:sz w:val="32"/>
          <w:szCs w:val="32"/>
        </w:rPr>
        <w:t>关部门开展应对处置工作。</w:t>
      </w:r>
    </w:p>
    <w:p w14:paraId="0C87E72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（５）事件发生部门及事件</w:t>
      </w:r>
      <w:r w:rsidRPr="00013FF1">
        <w:rPr>
          <w:rFonts w:ascii="宋体" w:eastAsia="宋体" w:hAnsi="宋体" w:cs="Times New Roman"/>
          <w:sz w:val="32"/>
          <w:szCs w:val="32"/>
        </w:rPr>
        <w:t>相关部门网络安全责任人具体组织落实事件应对处置要求，最大限度阻止和控制事态蔓延，根据有关专项应急预案和事件发生原因，协同技术人员、应急队伍或专业机构有针对性的制定解决方案，采取数据备份、保护设备、</w:t>
      </w:r>
      <w:r w:rsidRPr="00013FF1">
        <w:rPr>
          <w:rFonts w:ascii="宋体" w:eastAsia="宋体" w:hAnsi="宋体" w:cs="Times New Roman"/>
          <w:sz w:val="32"/>
          <w:szCs w:val="32"/>
        </w:rPr>
        <w:lastRenderedPageBreak/>
        <w:t>排查隐患等方式尽快消除隐患，恢复系统正常运行。对业务连续性要求高的受破坏网络和信息系统，要及时组织恢复。</w:t>
      </w:r>
    </w:p>
    <w:p w14:paraId="54BB601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（６）</w:t>
      </w:r>
      <w:r w:rsidRPr="00013FF1">
        <w:rPr>
          <w:rFonts w:ascii="宋体" w:eastAsia="宋体" w:hAnsi="宋体" w:cs="Times New Roman"/>
          <w:sz w:val="32"/>
          <w:szCs w:val="32"/>
        </w:rPr>
        <w:t>网络安全主管组织相关部门、技术人员、专业机构等，在保留</w:t>
      </w:r>
      <w:r w:rsidRPr="00013FF1">
        <w:rPr>
          <w:rFonts w:ascii="宋体" w:eastAsia="宋体" w:hAnsi="宋体" w:cs="Times New Roman" w:hint="eastAsia"/>
          <w:sz w:val="32"/>
          <w:szCs w:val="32"/>
        </w:rPr>
        <w:t>有关</w:t>
      </w:r>
      <w:r w:rsidRPr="00013FF1">
        <w:rPr>
          <w:rFonts w:ascii="宋体" w:eastAsia="宋体" w:hAnsi="宋体" w:cs="Times New Roman"/>
          <w:sz w:val="32"/>
          <w:szCs w:val="32"/>
        </w:rPr>
        <w:t>证据的基础上，依法合</w:t>
      </w:r>
      <w:proofErr w:type="gramStart"/>
      <w:r w:rsidRPr="00013FF1">
        <w:rPr>
          <w:rFonts w:ascii="宋体" w:eastAsia="宋体" w:hAnsi="宋体" w:cs="Times New Roman"/>
          <w:sz w:val="32"/>
          <w:szCs w:val="32"/>
        </w:rPr>
        <w:t>规</w:t>
      </w:r>
      <w:proofErr w:type="gramEnd"/>
      <w:r w:rsidRPr="00013FF1">
        <w:rPr>
          <w:rFonts w:ascii="宋体" w:eastAsia="宋体" w:hAnsi="宋体" w:cs="Times New Roman"/>
          <w:sz w:val="32"/>
          <w:szCs w:val="32"/>
        </w:rPr>
        <w:t>开展问题定位和溯源追踪工作，并协调</w:t>
      </w:r>
      <w:proofErr w:type="gramStart"/>
      <w:r w:rsidRPr="00013FF1">
        <w:rPr>
          <w:rFonts w:ascii="宋体" w:eastAsia="宋体" w:hAnsi="宋体" w:cs="Times New Roman"/>
          <w:sz w:val="32"/>
          <w:szCs w:val="32"/>
        </w:rPr>
        <w:t>配合网</w:t>
      </w:r>
      <w:r w:rsidRPr="00013FF1">
        <w:rPr>
          <w:rFonts w:ascii="宋体" w:eastAsia="宋体" w:hAnsi="宋体" w:cs="Times New Roman" w:hint="eastAsia"/>
          <w:sz w:val="32"/>
          <w:szCs w:val="32"/>
        </w:rPr>
        <w:t>信</w:t>
      </w:r>
      <w:r w:rsidRPr="00013FF1">
        <w:rPr>
          <w:rFonts w:ascii="宋体" w:eastAsia="宋体" w:hAnsi="宋体" w:cs="Times New Roman"/>
          <w:sz w:val="32"/>
          <w:szCs w:val="32"/>
        </w:rPr>
        <w:t>部门</w:t>
      </w:r>
      <w:proofErr w:type="gramEnd"/>
      <w:r w:rsidRPr="00013FF1">
        <w:rPr>
          <w:rFonts w:ascii="宋体" w:eastAsia="宋体" w:hAnsi="宋体" w:cs="Times New Roman"/>
          <w:sz w:val="32"/>
          <w:szCs w:val="32"/>
        </w:rPr>
        <w:t>和公安机关开展的调查取证工作。</w:t>
      </w:r>
    </w:p>
    <w:p w14:paraId="3362308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（７）</w:t>
      </w:r>
      <w:r w:rsidRPr="00013FF1">
        <w:rPr>
          <w:rFonts w:ascii="宋体" w:eastAsia="宋体" w:hAnsi="宋体" w:cs="Times New Roman"/>
          <w:sz w:val="32"/>
          <w:szCs w:val="32"/>
        </w:rPr>
        <w:t>未经批准，XXX单位任何人员不得擅自发布相关信息。</w:t>
      </w:r>
    </w:p>
    <w:p w14:paraId="58ED0455" w14:textId="77777777" w:rsidR="009819E7" w:rsidRPr="00013FF1" w:rsidRDefault="00EE45DF">
      <w:pPr>
        <w:spacing w:line="560" w:lineRule="exact"/>
        <w:ind w:firstLineChars="221" w:firstLine="710"/>
        <w:rPr>
          <w:rFonts w:ascii="宋体" w:eastAsia="宋体" w:hAnsi="宋体"/>
          <w:b/>
          <w:sz w:val="32"/>
          <w:szCs w:val="32"/>
        </w:rPr>
      </w:pPr>
      <w:bookmarkStart w:id="23" w:name="_Toc397351522"/>
      <w:r w:rsidRPr="00013FF1">
        <w:rPr>
          <w:rFonts w:ascii="宋体" w:eastAsia="宋体" w:hAnsi="宋体"/>
          <w:b/>
          <w:sz w:val="32"/>
          <w:szCs w:val="32"/>
        </w:rPr>
        <w:t>4.2.2</w:t>
      </w:r>
      <w:r w:rsidRPr="00013FF1">
        <w:rPr>
          <w:rFonts w:ascii="宋体" w:eastAsia="宋体" w:hAnsi="宋体" w:hint="eastAsia"/>
          <w:b/>
          <w:sz w:val="32"/>
          <w:szCs w:val="32"/>
        </w:rPr>
        <w:t xml:space="preserve">　</w:t>
      </w:r>
      <w:r w:rsidRPr="00013FF1">
        <w:rPr>
          <w:rFonts w:ascii="宋体" w:eastAsia="宋体" w:hAnsi="宋体"/>
          <w:b/>
          <w:sz w:val="32"/>
          <w:szCs w:val="32"/>
        </w:rPr>
        <w:t>III级响应</w:t>
      </w:r>
    </w:p>
    <w:p w14:paraId="17CC27C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发生较大网络安全事件时，由网络安全主管发布</w:t>
      </w:r>
      <w:r w:rsidRPr="00013FF1">
        <w:rPr>
          <w:rFonts w:ascii="宋体" w:eastAsia="宋体" w:hAnsi="宋体" w:cs="Times New Roman" w:hint="eastAsia"/>
          <w:sz w:val="32"/>
          <w:szCs w:val="32"/>
        </w:rPr>
        <w:t>启动</w:t>
      </w:r>
      <w:r w:rsidRPr="00013FF1">
        <w:rPr>
          <w:rFonts w:ascii="宋体" w:eastAsia="宋体" w:hAnsi="宋体" w:cs="Times New Roman"/>
          <w:sz w:val="32"/>
          <w:szCs w:val="32"/>
        </w:rPr>
        <w:t>III级响应，按照相关预案组织开展应急响应工作。</w:t>
      </w:r>
    </w:p>
    <w:p w14:paraId="0E1F545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（１）</w:t>
      </w:r>
      <w:r w:rsidRPr="00013FF1">
        <w:rPr>
          <w:rFonts w:ascii="宋体" w:eastAsia="宋体" w:hAnsi="宋体" w:cs="Times New Roman"/>
          <w:sz w:val="32"/>
          <w:szCs w:val="32"/>
        </w:rPr>
        <w:t>启动指挥体系</w:t>
      </w:r>
    </w:p>
    <w:p w14:paraId="62F34CE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中网络安全主管统一指挥、协调、组织事件应对处置工作。</w:t>
      </w:r>
    </w:p>
    <w:p w14:paraId="2ADABFD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②事件发生部门及事件</w:t>
      </w:r>
      <w:r w:rsidRPr="00013FF1">
        <w:rPr>
          <w:rFonts w:ascii="宋体" w:eastAsia="宋体" w:hAnsi="宋体" w:cs="Times New Roman"/>
          <w:sz w:val="32"/>
          <w:szCs w:val="32"/>
        </w:rPr>
        <w:t>相关部门进入应急状态，在网络安全主管的统一指挥、协调、组织下，开展应急处置、联络协调或支援保障工作。</w:t>
      </w:r>
    </w:p>
    <w:p w14:paraId="24FF821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（２）</w:t>
      </w:r>
      <w:r w:rsidRPr="00013FF1">
        <w:rPr>
          <w:rFonts w:ascii="宋体" w:eastAsia="宋体" w:hAnsi="宋体" w:cs="Times New Roman"/>
          <w:sz w:val="32"/>
          <w:szCs w:val="32"/>
        </w:rPr>
        <w:t>掌握事件动态</w:t>
      </w:r>
    </w:p>
    <w:p w14:paraId="792E690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跟踪事态发展。事件发生部门实时跟踪事态发展，并将事态发展变化情况和处置进展情况上报网络安全主管。</w:t>
      </w:r>
    </w:p>
    <w:p w14:paraId="0480D02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w:t>
      </w:r>
      <w:r w:rsidRPr="00013FF1">
        <w:rPr>
          <w:rFonts w:ascii="宋体" w:eastAsia="宋体" w:hAnsi="宋体" w:cs="Times New Roman"/>
          <w:sz w:val="32"/>
          <w:szCs w:val="32"/>
        </w:rPr>
        <w:t>检查影响范围。其他部门应立即全面了解本部门主管的网络和信息系统是否受到事件的波及或影响，并将有关情况及时上报网络安全主管。</w:t>
      </w:r>
    </w:p>
    <w:p w14:paraId="5CBDECB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③</w:t>
      </w:r>
      <w:r w:rsidRPr="00013FF1">
        <w:rPr>
          <w:rFonts w:ascii="宋体" w:eastAsia="宋体" w:hAnsi="宋体" w:cs="Times New Roman"/>
          <w:sz w:val="32"/>
          <w:szCs w:val="32"/>
        </w:rPr>
        <w:t>及时通报情况。网络安全处整理、汇总上述情况，并向网络安全主管、领导小组及主管部门汇报。</w:t>
      </w:r>
    </w:p>
    <w:p w14:paraId="7D2FEB9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（３）</w:t>
      </w:r>
      <w:r w:rsidRPr="00013FF1">
        <w:rPr>
          <w:rFonts w:ascii="宋体" w:eastAsia="宋体" w:hAnsi="宋体" w:cs="Times New Roman"/>
          <w:sz w:val="32"/>
          <w:szCs w:val="32"/>
        </w:rPr>
        <w:t>决策部署</w:t>
      </w:r>
    </w:p>
    <w:p w14:paraId="326D22DF"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lastRenderedPageBreak/>
        <w:t>网络安全主管组织</w:t>
      </w:r>
      <w:r w:rsidRPr="00013FF1">
        <w:rPr>
          <w:rFonts w:ascii="宋体" w:eastAsia="宋体" w:hAnsi="宋体" w:cs="Times New Roman" w:hint="eastAsia"/>
          <w:sz w:val="32"/>
          <w:szCs w:val="32"/>
        </w:rPr>
        <w:t>相</w:t>
      </w:r>
      <w:r w:rsidRPr="00013FF1">
        <w:rPr>
          <w:rFonts w:ascii="宋体" w:eastAsia="宋体" w:hAnsi="宋体" w:cs="Times New Roman"/>
          <w:sz w:val="32"/>
          <w:szCs w:val="32"/>
        </w:rPr>
        <w:t>关部门网络安全责任人、技术人员、应急队伍、专业机构等研究对策意见，对处置工作进行决策部署。相关部门网络安全责任人具体组织落实决策部署要求。</w:t>
      </w:r>
    </w:p>
    <w:p w14:paraId="1FDF8EF8"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（４）</w:t>
      </w:r>
      <w:r w:rsidRPr="00013FF1">
        <w:rPr>
          <w:rFonts w:ascii="宋体" w:eastAsia="宋体" w:hAnsi="宋体" w:cs="Times New Roman"/>
          <w:sz w:val="32"/>
          <w:szCs w:val="32"/>
        </w:rPr>
        <w:t>处置实施</w:t>
      </w:r>
    </w:p>
    <w:p w14:paraId="5E7C7E48"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①</w:t>
      </w:r>
      <w:r w:rsidRPr="00013FF1">
        <w:rPr>
          <w:rFonts w:ascii="宋体" w:eastAsia="宋体" w:hAnsi="宋体" w:cs="Times New Roman"/>
          <w:sz w:val="32"/>
          <w:szCs w:val="32"/>
        </w:rPr>
        <w:t>控制事态防止蔓延，消除隐患恢复系统。</w:t>
      </w:r>
    </w:p>
    <w:p w14:paraId="6905873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事件发生部门及事件</w:t>
      </w:r>
      <w:r w:rsidRPr="00013FF1">
        <w:rPr>
          <w:rFonts w:ascii="宋体" w:eastAsia="宋体" w:hAnsi="宋体" w:cs="Times New Roman"/>
          <w:sz w:val="32"/>
          <w:szCs w:val="32"/>
        </w:rPr>
        <w:t>相关部门应采取各种技术措施、管控手段，最大限度阻止和控制事态蔓延，根据事件发生原因，协同技术人员、应急队伍或专业机构有针对性的制定解决方案，尽快消除隐患，恢复系统正常运行。对业务连续性要求高的受破坏网络和信息系统，要及时组织恢复。处置过程</w:t>
      </w:r>
      <w:r w:rsidRPr="00013FF1">
        <w:rPr>
          <w:rFonts w:ascii="宋体" w:eastAsia="宋体" w:hAnsi="宋体" w:cs="Times New Roman" w:hint="eastAsia"/>
          <w:sz w:val="32"/>
          <w:szCs w:val="32"/>
        </w:rPr>
        <w:t>中</w:t>
      </w:r>
      <w:r w:rsidRPr="00013FF1">
        <w:rPr>
          <w:rFonts w:ascii="宋体" w:eastAsia="宋体" w:hAnsi="宋体" w:cs="Times New Roman"/>
          <w:sz w:val="32"/>
          <w:szCs w:val="32"/>
        </w:rPr>
        <w:t>需要有关资源保障支持的，网络安全主管予以协调。</w:t>
      </w:r>
    </w:p>
    <w:p w14:paraId="14213AE0"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②</w:t>
      </w:r>
      <w:r w:rsidRPr="00013FF1">
        <w:rPr>
          <w:rFonts w:ascii="宋体" w:eastAsia="宋体" w:hAnsi="宋体" w:cs="Times New Roman"/>
          <w:sz w:val="32"/>
          <w:szCs w:val="32"/>
        </w:rPr>
        <w:t>调查取证。</w:t>
      </w:r>
    </w:p>
    <w:p w14:paraId="59DC5A72"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事件处置人员在处置过程中应注意保留相关证据。网络安全主管组织相关部门、技术人员、专业机构等在保留</w:t>
      </w:r>
      <w:r w:rsidRPr="00013FF1">
        <w:rPr>
          <w:rFonts w:ascii="宋体" w:eastAsia="宋体" w:hAnsi="宋体" w:cs="Times New Roman" w:hint="eastAsia"/>
          <w:sz w:val="32"/>
          <w:szCs w:val="32"/>
        </w:rPr>
        <w:t>有</w:t>
      </w:r>
      <w:r w:rsidRPr="00013FF1">
        <w:rPr>
          <w:rFonts w:ascii="宋体" w:eastAsia="宋体" w:hAnsi="宋体" w:cs="Times New Roman"/>
          <w:sz w:val="32"/>
          <w:szCs w:val="32"/>
        </w:rPr>
        <w:t>关证据的基础上，依法合</w:t>
      </w:r>
      <w:proofErr w:type="gramStart"/>
      <w:r w:rsidRPr="00013FF1">
        <w:rPr>
          <w:rFonts w:ascii="宋体" w:eastAsia="宋体" w:hAnsi="宋体" w:cs="Times New Roman"/>
          <w:sz w:val="32"/>
          <w:szCs w:val="32"/>
        </w:rPr>
        <w:t>规</w:t>
      </w:r>
      <w:proofErr w:type="gramEnd"/>
      <w:r w:rsidRPr="00013FF1">
        <w:rPr>
          <w:rFonts w:ascii="宋体" w:eastAsia="宋体" w:hAnsi="宋体" w:cs="Times New Roman"/>
          <w:sz w:val="32"/>
          <w:szCs w:val="32"/>
        </w:rPr>
        <w:t>开展问题定位和溯源追踪工作。</w:t>
      </w:r>
    </w:p>
    <w:p w14:paraId="7586B4A8"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③</w:t>
      </w:r>
      <w:r w:rsidRPr="00013FF1">
        <w:rPr>
          <w:rFonts w:ascii="宋体" w:eastAsia="宋体" w:hAnsi="宋体" w:cs="Times New Roman"/>
          <w:sz w:val="32"/>
          <w:szCs w:val="32"/>
        </w:rPr>
        <w:t>信息发布。</w:t>
      </w:r>
    </w:p>
    <w:p w14:paraId="4BCD8ACA"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对可能涉及的信息发布，由网络安全主管</w:t>
      </w:r>
      <w:r w:rsidRPr="00013FF1">
        <w:rPr>
          <w:rFonts w:ascii="宋体" w:eastAsia="宋体" w:hAnsi="宋体" w:cs="Times New Roman" w:hint="eastAsia"/>
          <w:sz w:val="32"/>
          <w:szCs w:val="32"/>
        </w:rPr>
        <w:t>、</w:t>
      </w:r>
      <w:r w:rsidRPr="00013FF1">
        <w:rPr>
          <w:rFonts w:ascii="宋体" w:eastAsia="宋体" w:hAnsi="宋体" w:cs="Times New Roman"/>
          <w:sz w:val="32"/>
          <w:szCs w:val="32"/>
        </w:rPr>
        <w:t>领导小组或主管部门</w:t>
      </w:r>
      <w:r w:rsidRPr="00013FF1">
        <w:rPr>
          <w:rFonts w:ascii="宋体" w:eastAsia="宋体" w:hAnsi="宋体" w:cs="Times New Roman" w:hint="eastAsia"/>
          <w:sz w:val="32"/>
          <w:szCs w:val="32"/>
        </w:rPr>
        <w:t>批准</w:t>
      </w:r>
      <w:r w:rsidRPr="00013FF1">
        <w:rPr>
          <w:rFonts w:ascii="宋体" w:eastAsia="宋体" w:hAnsi="宋体" w:cs="Times New Roman"/>
          <w:sz w:val="32"/>
          <w:szCs w:val="32"/>
        </w:rPr>
        <w:t>后组织开展</w:t>
      </w:r>
      <w:r w:rsidRPr="00013FF1">
        <w:rPr>
          <w:rFonts w:ascii="宋体" w:eastAsia="宋体" w:hAnsi="宋体" w:cs="Times New Roman" w:hint="eastAsia"/>
          <w:sz w:val="32"/>
          <w:szCs w:val="32"/>
        </w:rPr>
        <w:t>。</w:t>
      </w:r>
      <w:r w:rsidRPr="00013FF1">
        <w:rPr>
          <w:rFonts w:ascii="宋体" w:eastAsia="宋体" w:hAnsi="宋体" w:cs="Times New Roman"/>
          <w:sz w:val="32"/>
          <w:szCs w:val="32"/>
        </w:rPr>
        <w:t>未经批准，任何人员不得擅自发布相关信息。</w:t>
      </w:r>
    </w:p>
    <w:p w14:paraId="275247A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④</w:t>
      </w:r>
      <w:r w:rsidRPr="00013FF1">
        <w:rPr>
          <w:rFonts w:ascii="宋体" w:eastAsia="宋体" w:hAnsi="宋体" w:cs="Times New Roman"/>
          <w:sz w:val="32"/>
          <w:szCs w:val="32"/>
        </w:rPr>
        <w:t>次生事件处置。</w:t>
      </w:r>
    </w:p>
    <w:p w14:paraId="1A942E42"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对于引发或可能引发的其他网络安全事件，</w:t>
      </w:r>
      <w:r w:rsidRPr="00013FF1">
        <w:rPr>
          <w:rFonts w:ascii="宋体" w:eastAsia="宋体" w:hAnsi="宋体" w:cs="Times New Roman" w:hint="eastAsia"/>
          <w:sz w:val="32"/>
          <w:szCs w:val="32"/>
        </w:rPr>
        <w:t>各</w:t>
      </w:r>
      <w:r w:rsidRPr="00013FF1">
        <w:rPr>
          <w:rFonts w:ascii="宋体" w:eastAsia="宋体" w:hAnsi="宋体" w:cs="Times New Roman"/>
          <w:sz w:val="32"/>
          <w:szCs w:val="32"/>
        </w:rPr>
        <w:t>部门应及时按照程序上报事件信息，并在事件处置过程中，做好协调配合工作。</w:t>
      </w:r>
    </w:p>
    <w:p w14:paraId="41BF6A3A" w14:textId="77777777" w:rsidR="009819E7" w:rsidRPr="00013FF1" w:rsidRDefault="00EE45DF">
      <w:pPr>
        <w:spacing w:line="560" w:lineRule="exact"/>
        <w:ind w:firstLineChars="221" w:firstLine="710"/>
        <w:rPr>
          <w:rFonts w:ascii="宋体" w:eastAsia="宋体" w:hAnsi="宋体"/>
          <w:b/>
          <w:sz w:val="32"/>
          <w:szCs w:val="32"/>
        </w:rPr>
      </w:pPr>
      <w:r w:rsidRPr="00013FF1">
        <w:rPr>
          <w:rFonts w:ascii="宋体" w:eastAsia="宋体" w:hAnsi="宋体"/>
          <w:b/>
          <w:sz w:val="32"/>
          <w:szCs w:val="32"/>
        </w:rPr>
        <w:t>4.2.3</w:t>
      </w:r>
      <w:r w:rsidRPr="00013FF1">
        <w:rPr>
          <w:rFonts w:ascii="宋体" w:eastAsia="宋体" w:hAnsi="宋体" w:hint="eastAsia"/>
          <w:b/>
          <w:sz w:val="32"/>
          <w:szCs w:val="32"/>
        </w:rPr>
        <w:t xml:space="preserve">　</w:t>
      </w:r>
      <w:r w:rsidRPr="00013FF1">
        <w:rPr>
          <w:rFonts w:ascii="宋体" w:eastAsia="宋体" w:hAnsi="宋体" w:cs="Times New Roman"/>
          <w:b/>
          <w:sz w:val="32"/>
          <w:szCs w:val="32"/>
        </w:rPr>
        <w:t>IV</w:t>
      </w:r>
      <w:r w:rsidRPr="00013FF1">
        <w:rPr>
          <w:rFonts w:ascii="宋体" w:eastAsia="宋体" w:hAnsi="宋体"/>
          <w:b/>
          <w:sz w:val="32"/>
          <w:szCs w:val="32"/>
        </w:rPr>
        <w:t>级响应</w:t>
      </w:r>
      <w:bookmarkEnd w:id="23"/>
    </w:p>
    <w:p w14:paraId="675AFB2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lastRenderedPageBreak/>
        <w:t>发生一般网络安全事件时，由事件发生部门网络安全责任人发布</w:t>
      </w:r>
      <w:r w:rsidRPr="00013FF1">
        <w:rPr>
          <w:rFonts w:ascii="宋体" w:eastAsia="宋体" w:hAnsi="宋体" w:cs="Times New Roman" w:hint="eastAsia"/>
          <w:sz w:val="32"/>
          <w:szCs w:val="32"/>
        </w:rPr>
        <w:t>启动</w:t>
      </w:r>
      <w:r w:rsidRPr="00013FF1">
        <w:rPr>
          <w:rFonts w:ascii="宋体" w:eastAsia="宋体" w:hAnsi="宋体" w:cs="Times New Roman"/>
          <w:sz w:val="32"/>
          <w:szCs w:val="32"/>
        </w:rPr>
        <w:t>IV级响应，按照相关预案开展应对处置工作，组织技术人员、应急队伍、专业机构等对事件进行处置，控制事态防止蔓延，并做好技术处理，尽快消除隐患恢复系统正常运行。过程中有关重大事项及时</w:t>
      </w:r>
      <w:r w:rsidRPr="00013FF1">
        <w:rPr>
          <w:rFonts w:ascii="宋体" w:eastAsia="宋体" w:hAnsi="宋体" w:cs="Times New Roman" w:hint="eastAsia"/>
          <w:sz w:val="32"/>
          <w:szCs w:val="32"/>
        </w:rPr>
        <w:t>记录</w:t>
      </w:r>
      <w:r w:rsidRPr="00013FF1">
        <w:rPr>
          <w:rFonts w:ascii="宋体" w:eastAsia="宋体" w:hAnsi="宋体" w:cs="Times New Roman"/>
          <w:sz w:val="32"/>
          <w:szCs w:val="32"/>
        </w:rPr>
        <w:t>处置情况</w:t>
      </w:r>
      <w:r w:rsidRPr="00013FF1">
        <w:rPr>
          <w:rFonts w:ascii="宋体" w:eastAsia="宋体" w:hAnsi="宋体" w:cs="Times New Roman" w:hint="eastAsia"/>
          <w:sz w:val="32"/>
          <w:szCs w:val="32"/>
        </w:rPr>
        <w:t>，并</w:t>
      </w:r>
      <w:r w:rsidRPr="00013FF1">
        <w:rPr>
          <w:rFonts w:ascii="宋体" w:eastAsia="宋体" w:hAnsi="宋体" w:cs="Times New Roman"/>
          <w:sz w:val="32"/>
          <w:szCs w:val="32"/>
        </w:rPr>
        <w:t>上报网络安全主管。</w:t>
      </w:r>
    </w:p>
    <w:p w14:paraId="2861D6F8" w14:textId="77777777" w:rsidR="009819E7" w:rsidRPr="00013FF1" w:rsidRDefault="00EE45DF">
      <w:pPr>
        <w:spacing w:line="560" w:lineRule="exact"/>
        <w:ind w:firstLineChars="220" w:firstLine="707"/>
        <w:rPr>
          <w:rFonts w:ascii="宋体" w:eastAsia="宋体" w:hAnsi="宋体"/>
          <w:b/>
          <w:sz w:val="32"/>
          <w:szCs w:val="32"/>
        </w:rPr>
      </w:pPr>
      <w:bookmarkStart w:id="24" w:name="_Toc397351523"/>
      <w:r w:rsidRPr="00013FF1">
        <w:rPr>
          <w:rFonts w:ascii="宋体" w:eastAsia="宋体" w:hAnsi="宋体"/>
          <w:b/>
          <w:sz w:val="32"/>
          <w:szCs w:val="32"/>
        </w:rPr>
        <w:t>4.3</w:t>
      </w:r>
      <w:r w:rsidRPr="00013FF1">
        <w:rPr>
          <w:rFonts w:ascii="宋体" w:eastAsia="宋体" w:hAnsi="宋体" w:hint="eastAsia"/>
          <w:b/>
          <w:sz w:val="32"/>
          <w:szCs w:val="32"/>
        </w:rPr>
        <w:t xml:space="preserve">　</w:t>
      </w:r>
      <w:r w:rsidRPr="00013FF1">
        <w:rPr>
          <w:rFonts w:ascii="宋体" w:eastAsia="宋体" w:hAnsi="宋体"/>
          <w:b/>
          <w:sz w:val="32"/>
          <w:szCs w:val="32"/>
        </w:rPr>
        <w:t>应急结束</w:t>
      </w:r>
      <w:bookmarkEnd w:id="24"/>
      <w:r w:rsidRPr="00013FF1">
        <w:rPr>
          <w:rFonts w:ascii="宋体" w:eastAsia="宋体" w:hAnsi="宋体"/>
          <w:b/>
          <w:sz w:val="32"/>
          <w:szCs w:val="32"/>
        </w:rPr>
        <w:t xml:space="preserve"> </w:t>
      </w:r>
    </w:p>
    <w:p w14:paraId="4C80ACBA" w14:textId="77777777" w:rsidR="009819E7" w:rsidRPr="00013FF1" w:rsidRDefault="00EE45DF">
      <w:pPr>
        <w:spacing w:line="560" w:lineRule="exact"/>
        <w:ind w:firstLineChars="221" w:firstLine="710"/>
        <w:rPr>
          <w:rFonts w:ascii="宋体" w:eastAsia="宋体" w:hAnsi="宋体"/>
          <w:b/>
          <w:sz w:val="32"/>
          <w:szCs w:val="32"/>
        </w:rPr>
      </w:pPr>
      <w:bookmarkStart w:id="25" w:name="_Toc397351524"/>
      <w:r w:rsidRPr="00013FF1">
        <w:rPr>
          <w:rFonts w:ascii="宋体" w:eastAsia="宋体" w:hAnsi="宋体"/>
          <w:b/>
          <w:sz w:val="32"/>
          <w:szCs w:val="32"/>
        </w:rPr>
        <w:t>4.3.1</w:t>
      </w:r>
      <w:r w:rsidRPr="00013FF1">
        <w:rPr>
          <w:rFonts w:ascii="宋体" w:eastAsia="宋体" w:hAnsi="宋体" w:hint="eastAsia"/>
          <w:b/>
          <w:sz w:val="32"/>
          <w:szCs w:val="32"/>
        </w:rPr>
        <w:t xml:space="preserve">　</w:t>
      </w:r>
      <w:r w:rsidRPr="00013FF1">
        <w:rPr>
          <w:rFonts w:ascii="宋体" w:eastAsia="宋体" w:hAnsi="宋体"/>
          <w:b/>
          <w:sz w:val="32"/>
          <w:szCs w:val="32"/>
        </w:rPr>
        <w:t>I级、II级响应结束</w:t>
      </w:r>
      <w:bookmarkEnd w:id="25"/>
    </w:p>
    <w:p w14:paraId="7F6F441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proofErr w:type="gramStart"/>
      <w:r w:rsidRPr="00013FF1">
        <w:rPr>
          <w:rFonts w:ascii="宋体" w:eastAsia="宋体" w:hAnsi="宋体" w:cs="Times New Roman"/>
          <w:sz w:val="32"/>
          <w:szCs w:val="32"/>
        </w:rPr>
        <w:t>部网络</w:t>
      </w:r>
      <w:proofErr w:type="gramEnd"/>
      <w:r w:rsidRPr="00013FF1">
        <w:rPr>
          <w:rFonts w:ascii="宋体" w:eastAsia="宋体" w:hAnsi="宋体" w:cs="Times New Roman"/>
          <w:sz w:val="32"/>
          <w:szCs w:val="32"/>
        </w:rPr>
        <w:t xml:space="preserve">安全应急办发布I级、II级响应结束通报后，XXX单位终止应急响应工作，网络安全主管及时通报有关部门和单位。 </w:t>
      </w:r>
    </w:p>
    <w:p w14:paraId="6A943577" w14:textId="77777777" w:rsidR="009819E7" w:rsidRPr="00013FF1" w:rsidRDefault="00EE45DF">
      <w:pPr>
        <w:spacing w:line="560" w:lineRule="exact"/>
        <w:ind w:firstLineChars="221" w:firstLine="710"/>
        <w:rPr>
          <w:rFonts w:ascii="宋体" w:eastAsia="宋体" w:hAnsi="宋体"/>
          <w:b/>
          <w:sz w:val="32"/>
          <w:szCs w:val="32"/>
        </w:rPr>
      </w:pPr>
      <w:bookmarkStart w:id="26" w:name="_Toc397351526"/>
      <w:r w:rsidRPr="00013FF1">
        <w:rPr>
          <w:rFonts w:ascii="宋体" w:eastAsia="宋体" w:hAnsi="宋体"/>
          <w:b/>
          <w:sz w:val="32"/>
          <w:szCs w:val="32"/>
        </w:rPr>
        <w:t>4.3.2</w:t>
      </w:r>
      <w:r w:rsidRPr="00013FF1">
        <w:rPr>
          <w:rFonts w:ascii="宋体" w:eastAsia="宋体" w:hAnsi="宋体" w:hint="eastAsia"/>
          <w:b/>
          <w:sz w:val="32"/>
          <w:szCs w:val="32"/>
        </w:rPr>
        <w:t xml:space="preserve">　</w:t>
      </w:r>
      <w:r w:rsidRPr="00013FF1">
        <w:rPr>
          <w:rFonts w:ascii="宋体" w:eastAsia="宋体" w:hAnsi="宋体"/>
          <w:b/>
          <w:sz w:val="32"/>
          <w:szCs w:val="32"/>
        </w:rPr>
        <w:t>III级响应结束</w:t>
      </w:r>
    </w:p>
    <w:p w14:paraId="52D41409"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网络安全主管根据实际</w:t>
      </w:r>
      <w:r w:rsidRPr="00013FF1">
        <w:rPr>
          <w:rFonts w:ascii="宋体" w:eastAsia="宋体" w:hAnsi="宋体" w:cs="Times New Roman" w:hint="eastAsia"/>
          <w:sz w:val="32"/>
          <w:szCs w:val="32"/>
        </w:rPr>
        <w:t>情况</w:t>
      </w:r>
      <w:r w:rsidRPr="00013FF1">
        <w:rPr>
          <w:rFonts w:ascii="宋体" w:eastAsia="宋体" w:hAnsi="宋体" w:cs="Times New Roman"/>
          <w:sz w:val="32"/>
          <w:szCs w:val="32"/>
        </w:rPr>
        <w:t>决定III级响应的结束，及时通报有关部门和单位。</w:t>
      </w:r>
    </w:p>
    <w:p w14:paraId="2D117623" w14:textId="77777777" w:rsidR="009819E7" w:rsidRPr="00013FF1" w:rsidRDefault="00EE45DF">
      <w:pPr>
        <w:spacing w:line="560" w:lineRule="exact"/>
        <w:ind w:firstLineChars="221" w:firstLine="710"/>
        <w:rPr>
          <w:rFonts w:ascii="宋体" w:eastAsia="宋体" w:hAnsi="宋体"/>
          <w:b/>
          <w:sz w:val="32"/>
          <w:szCs w:val="32"/>
        </w:rPr>
      </w:pPr>
      <w:r w:rsidRPr="00013FF1">
        <w:rPr>
          <w:rFonts w:ascii="宋体" w:eastAsia="宋体" w:hAnsi="宋体"/>
          <w:b/>
          <w:sz w:val="32"/>
          <w:szCs w:val="32"/>
        </w:rPr>
        <w:t>4.3.3</w:t>
      </w:r>
      <w:r w:rsidRPr="00013FF1">
        <w:rPr>
          <w:rFonts w:ascii="宋体" w:eastAsia="宋体" w:hAnsi="宋体" w:hint="eastAsia"/>
          <w:b/>
          <w:sz w:val="32"/>
          <w:szCs w:val="32"/>
        </w:rPr>
        <w:t xml:space="preserve">　</w:t>
      </w:r>
      <w:r w:rsidRPr="00013FF1">
        <w:rPr>
          <w:rFonts w:ascii="宋体" w:eastAsia="宋体" w:hAnsi="宋体"/>
          <w:b/>
          <w:sz w:val="32"/>
          <w:szCs w:val="32"/>
        </w:rPr>
        <w:t>IV级响应结束</w:t>
      </w:r>
      <w:bookmarkEnd w:id="26"/>
    </w:p>
    <w:p w14:paraId="11EDE08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事件发生部门完成应急处置后，自行解除IV级响应状态，响应结束信息上报网络安全主管，并及时通报有关部门和单位。</w:t>
      </w:r>
    </w:p>
    <w:p w14:paraId="6DCB5D47" w14:textId="77777777" w:rsidR="009819E7" w:rsidRPr="00013FF1" w:rsidRDefault="00EE45DF">
      <w:pPr>
        <w:spacing w:line="560" w:lineRule="exact"/>
        <w:ind w:firstLineChars="220" w:firstLine="704"/>
        <w:rPr>
          <w:rFonts w:ascii="宋体" w:eastAsia="宋体" w:hAnsi="宋体"/>
          <w:sz w:val="32"/>
          <w:szCs w:val="32"/>
        </w:rPr>
      </w:pPr>
      <w:bookmarkStart w:id="27" w:name="_Toc397351527"/>
      <w:r w:rsidRPr="00013FF1">
        <w:rPr>
          <w:rFonts w:ascii="宋体" w:eastAsia="宋体" w:hAnsi="宋体"/>
          <w:sz w:val="32"/>
          <w:szCs w:val="32"/>
        </w:rPr>
        <w:t>5调查与评估</w:t>
      </w:r>
      <w:bookmarkEnd w:id="27"/>
    </w:p>
    <w:p w14:paraId="2DC65C83"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重大以上（含重大）网络安全事件由网络安全主管协调配合主管部门组织开展的调查处理和总结评估工作，并将调查评估结果汇总上报领导小组和主管部门。</w:t>
      </w:r>
    </w:p>
    <w:p w14:paraId="2DD7E0D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较大网络安全事件由网络安全主管组织开展调查处理和总结评估工作。一般网络安全事件由事件发生部门自行组织开展调查处理和总结评估工作，调查评估结果汇总上报网络安全主管。</w:t>
      </w:r>
    </w:p>
    <w:p w14:paraId="4DD94403"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网络安全事件总结调查报告应对事件的起因、性质、影响、</w:t>
      </w:r>
      <w:r w:rsidRPr="00013FF1">
        <w:rPr>
          <w:rFonts w:ascii="宋体" w:eastAsia="宋体" w:hAnsi="宋体" w:cs="Times New Roman"/>
          <w:sz w:val="32"/>
          <w:szCs w:val="32"/>
        </w:rPr>
        <w:lastRenderedPageBreak/>
        <w:t>责任等进行分析评估，提出处理意见和改进措施。网络安全事件的调查处理和总结评估工作应在应急响应结束后5天内完成。</w:t>
      </w:r>
    </w:p>
    <w:p w14:paraId="231311DD" w14:textId="77777777" w:rsidR="009819E7" w:rsidRPr="00013FF1" w:rsidRDefault="00EE45DF">
      <w:pPr>
        <w:spacing w:line="560" w:lineRule="exact"/>
        <w:ind w:firstLineChars="220" w:firstLine="704"/>
        <w:rPr>
          <w:rFonts w:ascii="宋体" w:eastAsia="宋体" w:hAnsi="宋体"/>
          <w:sz w:val="32"/>
          <w:szCs w:val="32"/>
        </w:rPr>
      </w:pPr>
      <w:bookmarkStart w:id="28" w:name="_Toc397351528"/>
      <w:r w:rsidRPr="00013FF1">
        <w:rPr>
          <w:rFonts w:ascii="宋体" w:eastAsia="宋体" w:hAnsi="宋体"/>
          <w:sz w:val="32"/>
          <w:szCs w:val="32"/>
        </w:rPr>
        <w:t>6预防工作</w:t>
      </w:r>
      <w:bookmarkEnd w:id="28"/>
    </w:p>
    <w:p w14:paraId="2DA11EE8" w14:textId="77777777" w:rsidR="009819E7" w:rsidRPr="00013FF1" w:rsidRDefault="00EE45DF">
      <w:pPr>
        <w:spacing w:line="560" w:lineRule="exact"/>
        <w:ind w:firstLineChars="220" w:firstLine="707"/>
        <w:rPr>
          <w:rFonts w:ascii="宋体" w:eastAsia="宋体" w:hAnsi="宋体"/>
          <w:b/>
          <w:sz w:val="32"/>
          <w:szCs w:val="32"/>
        </w:rPr>
      </w:pPr>
      <w:bookmarkStart w:id="29" w:name="_Toc397351529"/>
      <w:r w:rsidRPr="00013FF1">
        <w:rPr>
          <w:rFonts w:ascii="宋体" w:eastAsia="宋体" w:hAnsi="宋体"/>
          <w:b/>
          <w:sz w:val="32"/>
          <w:szCs w:val="32"/>
        </w:rPr>
        <w:t>6.1</w:t>
      </w:r>
      <w:r w:rsidRPr="00013FF1">
        <w:rPr>
          <w:rFonts w:ascii="宋体" w:eastAsia="宋体" w:hAnsi="宋体" w:hint="eastAsia"/>
          <w:b/>
          <w:sz w:val="32"/>
          <w:szCs w:val="32"/>
        </w:rPr>
        <w:t xml:space="preserve">　</w:t>
      </w:r>
      <w:r w:rsidRPr="00013FF1">
        <w:rPr>
          <w:rFonts w:ascii="宋体" w:eastAsia="宋体" w:hAnsi="宋体"/>
          <w:b/>
          <w:sz w:val="32"/>
          <w:szCs w:val="32"/>
        </w:rPr>
        <w:t>日常管理</w:t>
      </w:r>
      <w:bookmarkEnd w:id="29"/>
    </w:p>
    <w:p w14:paraId="192B7909"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各部门应做好网络安全事件日常预防工作，根据本预案制定完善相关专项应急预案和配套管理制度，建立完善应急管理体制。按照网络安全等级保护、关键信息基础设施防护等相关要求落实各项防护措施，做好网络安全检查、风险评估和</w:t>
      </w:r>
      <w:proofErr w:type="gramStart"/>
      <w:r w:rsidRPr="00013FF1">
        <w:rPr>
          <w:rFonts w:ascii="宋体" w:eastAsia="宋体" w:hAnsi="宋体" w:cs="Times New Roman"/>
          <w:sz w:val="32"/>
          <w:szCs w:val="32"/>
        </w:rPr>
        <w:t>容灾</w:t>
      </w:r>
      <w:proofErr w:type="gramEnd"/>
      <w:r w:rsidRPr="00013FF1">
        <w:rPr>
          <w:rFonts w:ascii="宋体" w:eastAsia="宋体" w:hAnsi="宋体" w:cs="Times New Roman"/>
          <w:sz w:val="32"/>
          <w:szCs w:val="32"/>
        </w:rPr>
        <w:t>备份，加强信息系统的安全保障能力。</w:t>
      </w:r>
    </w:p>
    <w:p w14:paraId="33CEFE13" w14:textId="77777777" w:rsidR="009819E7" w:rsidRPr="00013FF1" w:rsidRDefault="00EE45DF">
      <w:pPr>
        <w:spacing w:line="560" w:lineRule="exact"/>
        <w:ind w:firstLineChars="220" w:firstLine="707"/>
        <w:rPr>
          <w:rFonts w:ascii="宋体" w:eastAsia="宋体" w:hAnsi="宋体"/>
          <w:b/>
          <w:sz w:val="32"/>
          <w:szCs w:val="32"/>
        </w:rPr>
      </w:pPr>
      <w:bookmarkStart w:id="30" w:name="_Toc397351530"/>
      <w:r w:rsidRPr="00013FF1">
        <w:rPr>
          <w:rFonts w:ascii="宋体" w:eastAsia="宋体" w:hAnsi="宋体"/>
          <w:b/>
          <w:sz w:val="32"/>
          <w:szCs w:val="32"/>
        </w:rPr>
        <w:t>6.2</w:t>
      </w:r>
      <w:r w:rsidRPr="00013FF1">
        <w:rPr>
          <w:rFonts w:ascii="宋体" w:eastAsia="宋体" w:hAnsi="宋体" w:hint="eastAsia"/>
          <w:b/>
          <w:sz w:val="32"/>
          <w:szCs w:val="32"/>
        </w:rPr>
        <w:t xml:space="preserve">　</w:t>
      </w:r>
      <w:r w:rsidRPr="00013FF1">
        <w:rPr>
          <w:rFonts w:ascii="宋体" w:eastAsia="宋体" w:hAnsi="宋体"/>
          <w:b/>
          <w:sz w:val="32"/>
          <w:szCs w:val="32"/>
        </w:rPr>
        <w:t>监测预警和通报</w:t>
      </w:r>
      <w:bookmarkEnd w:id="30"/>
    </w:p>
    <w:p w14:paraId="26F5F466"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领导小组组织</w:t>
      </w:r>
      <w:r w:rsidRPr="00013FF1">
        <w:rPr>
          <w:rFonts w:ascii="宋体" w:eastAsia="宋体" w:hAnsi="宋体" w:cs="Times New Roman" w:hint="eastAsia"/>
          <w:sz w:val="32"/>
          <w:szCs w:val="32"/>
        </w:rPr>
        <w:t>健全</w:t>
      </w:r>
      <w:r w:rsidRPr="00013FF1">
        <w:rPr>
          <w:rFonts w:ascii="宋体" w:eastAsia="宋体" w:hAnsi="宋体" w:cs="Times New Roman"/>
          <w:sz w:val="32"/>
          <w:szCs w:val="32"/>
        </w:rPr>
        <w:t>网络安全监测预警和通报机制，指导、监督各部门安全威胁修复情况。各部门应加强网络安全监测预警和通报，全面排查安全隐患，及时发现并处置安全威胁，提高发现和应对网络安全事件的能力。</w:t>
      </w:r>
    </w:p>
    <w:p w14:paraId="44ADAA32" w14:textId="77777777" w:rsidR="009819E7" w:rsidRPr="00013FF1" w:rsidRDefault="00EE45DF">
      <w:pPr>
        <w:spacing w:line="560" w:lineRule="exact"/>
        <w:ind w:firstLineChars="220" w:firstLine="707"/>
        <w:rPr>
          <w:rFonts w:ascii="宋体" w:eastAsia="宋体" w:hAnsi="宋体"/>
          <w:b/>
          <w:sz w:val="32"/>
          <w:szCs w:val="32"/>
        </w:rPr>
      </w:pPr>
      <w:bookmarkStart w:id="31" w:name="_Toc397351531"/>
      <w:r w:rsidRPr="00013FF1">
        <w:rPr>
          <w:rFonts w:ascii="宋体" w:eastAsia="宋体" w:hAnsi="宋体"/>
          <w:b/>
          <w:sz w:val="32"/>
          <w:szCs w:val="32"/>
        </w:rPr>
        <w:t>6.3</w:t>
      </w:r>
      <w:r w:rsidRPr="00013FF1">
        <w:rPr>
          <w:rFonts w:ascii="宋体" w:eastAsia="宋体" w:hAnsi="宋体" w:hint="eastAsia"/>
          <w:b/>
          <w:sz w:val="32"/>
          <w:szCs w:val="32"/>
        </w:rPr>
        <w:t xml:space="preserve">　</w:t>
      </w:r>
      <w:r w:rsidRPr="00013FF1">
        <w:rPr>
          <w:rFonts w:ascii="宋体" w:eastAsia="宋体" w:hAnsi="宋体"/>
          <w:b/>
          <w:sz w:val="32"/>
          <w:szCs w:val="32"/>
        </w:rPr>
        <w:t>应急演练</w:t>
      </w:r>
      <w:bookmarkEnd w:id="31"/>
    </w:p>
    <w:p w14:paraId="55672265"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为检验应急预案有效性，并使相关人员了解应急响应流程和有关要求，</w:t>
      </w:r>
      <w:r w:rsidRPr="00013FF1">
        <w:rPr>
          <w:rFonts w:ascii="宋体" w:eastAsia="宋体" w:hAnsi="宋体" w:cs="Times New Roman" w:hint="eastAsia"/>
          <w:sz w:val="32"/>
          <w:szCs w:val="32"/>
        </w:rPr>
        <w:t>在</w:t>
      </w:r>
      <w:r w:rsidRPr="00013FF1">
        <w:rPr>
          <w:rFonts w:ascii="宋体" w:eastAsia="宋体" w:hAnsi="宋体" w:cs="Times New Roman"/>
          <w:sz w:val="32"/>
          <w:szCs w:val="32"/>
        </w:rPr>
        <w:t>不影响信息系统正常业务运行</w:t>
      </w:r>
      <w:r w:rsidRPr="00013FF1">
        <w:rPr>
          <w:rFonts w:ascii="宋体" w:eastAsia="宋体" w:hAnsi="宋体" w:cs="Times New Roman" w:hint="eastAsia"/>
          <w:sz w:val="32"/>
          <w:szCs w:val="32"/>
        </w:rPr>
        <w:t>的情况下，单位</w:t>
      </w:r>
      <w:r w:rsidRPr="00013FF1">
        <w:rPr>
          <w:rFonts w:ascii="宋体" w:eastAsia="宋体" w:hAnsi="宋体" w:cs="Times New Roman"/>
          <w:sz w:val="32"/>
          <w:szCs w:val="32"/>
        </w:rPr>
        <w:t>每年至少组织一次应急演练，</w:t>
      </w:r>
      <w:r w:rsidRPr="00013FF1">
        <w:rPr>
          <w:rFonts w:ascii="宋体" w:eastAsia="宋体" w:hAnsi="宋体" w:cs="Times New Roman" w:hint="eastAsia"/>
          <w:sz w:val="32"/>
          <w:szCs w:val="32"/>
        </w:rPr>
        <w:t>并</w:t>
      </w:r>
      <w:r w:rsidRPr="00013FF1">
        <w:rPr>
          <w:rFonts w:ascii="宋体" w:eastAsia="宋体" w:hAnsi="宋体" w:cs="Times New Roman"/>
          <w:sz w:val="32"/>
          <w:szCs w:val="32"/>
        </w:rPr>
        <w:t>根据演练情况检验和完善应急预案，提高实战能力</w:t>
      </w:r>
      <w:r w:rsidRPr="00013FF1">
        <w:rPr>
          <w:rFonts w:ascii="宋体" w:eastAsia="宋体" w:hAnsi="宋体" w:cs="Times New Roman" w:hint="eastAsia"/>
          <w:sz w:val="32"/>
          <w:szCs w:val="32"/>
        </w:rPr>
        <w:t>。</w:t>
      </w:r>
      <w:r w:rsidRPr="00013FF1">
        <w:rPr>
          <w:rFonts w:ascii="宋体" w:eastAsia="宋体" w:hAnsi="宋体" w:cs="Times New Roman"/>
          <w:sz w:val="32"/>
          <w:szCs w:val="32"/>
        </w:rPr>
        <w:t>演练前应预先制定演练计划，在计划中说明演练的场景。演练的整个过程应有详细的记录，并形成报告提交网络安全主管。</w:t>
      </w:r>
    </w:p>
    <w:p w14:paraId="709F5B8C"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演练情况每年年底前报</w:t>
      </w:r>
      <w:proofErr w:type="gramStart"/>
      <w:r w:rsidRPr="00013FF1">
        <w:rPr>
          <w:rFonts w:ascii="宋体" w:eastAsia="宋体" w:hAnsi="宋体" w:cs="Times New Roman"/>
          <w:sz w:val="32"/>
          <w:szCs w:val="32"/>
        </w:rPr>
        <w:t>部网络</w:t>
      </w:r>
      <w:proofErr w:type="gramEnd"/>
      <w:r w:rsidRPr="00013FF1">
        <w:rPr>
          <w:rFonts w:ascii="宋体" w:eastAsia="宋体" w:hAnsi="宋体" w:cs="Times New Roman"/>
          <w:sz w:val="32"/>
          <w:szCs w:val="32"/>
        </w:rPr>
        <w:t>安全应急办。</w:t>
      </w:r>
    </w:p>
    <w:p w14:paraId="2C88086A" w14:textId="77777777" w:rsidR="009819E7" w:rsidRPr="00013FF1" w:rsidRDefault="00EE45DF">
      <w:pPr>
        <w:spacing w:line="560" w:lineRule="exact"/>
        <w:ind w:firstLineChars="220" w:firstLine="707"/>
        <w:rPr>
          <w:rFonts w:ascii="宋体" w:eastAsia="宋体" w:hAnsi="宋体"/>
          <w:b/>
          <w:sz w:val="32"/>
          <w:szCs w:val="32"/>
        </w:rPr>
      </w:pPr>
      <w:bookmarkStart w:id="32" w:name="_Toc397351532"/>
      <w:r w:rsidRPr="00013FF1">
        <w:rPr>
          <w:rFonts w:ascii="宋体" w:eastAsia="宋体" w:hAnsi="宋体"/>
          <w:b/>
          <w:sz w:val="32"/>
          <w:szCs w:val="32"/>
        </w:rPr>
        <w:t>6.4</w:t>
      </w:r>
      <w:r w:rsidRPr="00013FF1">
        <w:rPr>
          <w:rFonts w:ascii="宋体" w:eastAsia="宋体" w:hAnsi="宋体" w:hint="eastAsia"/>
          <w:b/>
          <w:sz w:val="32"/>
          <w:szCs w:val="32"/>
        </w:rPr>
        <w:t xml:space="preserve">　</w:t>
      </w:r>
      <w:r w:rsidRPr="00013FF1">
        <w:rPr>
          <w:rFonts w:ascii="宋体" w:eastAsia="宋体" w:hAnsi="宋体"/>
          <w:b/>
          <w:sz w:val="32"/>
          <w:szCs w:val="32"/>
        </w:rPr>
        <w:t>宣传教育</w:t>
      </w:r>
      <w:bookmarkEnd w:id="32"/>
    </w:p>
    <w:p w14:paraId="79B79C67"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lastRenderedPageBreak/>
        <w:t>应加强突发网络安全事件预防和处置有关法律、法规、政策的宣传教育，充分利用网络安全周等各种活动形式和传播媒介，开展网络安全基本知识和技能的宣传活动，提高XXX单位工作人员网络安全意识。</w:t>
      </w:r>
    </w:p>
    <w:p w14:paraId="13F809B7" w14:textId="77777777" w:rsidR="009819E7" w:rsidRPr="00013FF1" w:rsidRDefault="00EE45DF">
      <w:pPr>
        <w:spacing w:line="560" w:lineRule="exact"/>
        <w:ind w:firstLineChars="220" w:firstLine="707"/>
        <w:rPr>
          <w:rFonts w:ascii="宋体" w:eastAsia="宋体" w:hAnsi="宋体"/>
          <w:b/>
          <w:sz w:val="32"/>
          <w:szCs w:val="32"/>
        </w:rPr>
      </w:pPr>
      <w:bookmarkStart w:id="33" w:name="_Toc397351533"/>
      <w:r w:rsidRPr="00013FF1">
        <w:rPr>
          <w:rFonts w:ascii="宋体" w:eastAsia="宋体" w:hAnsi="宋体"/>
          <w:b/>
          <w:sz w:val="32"/>
          <w:szCs w:val="32"/>
        </w:rPr>
        <w:t>6.5</w:t>
      </w:r>
      <w:r w:rsidRPr="00013FF1">
        <w:rPr>
          <w:rFonts w:ascii="宋体" w:eastAsia="宋体" w:hAnsi="宋体" w:hint="eastAsia"/>
          <w:b/>
          <w:sz w:val="32"/>
          <w:szCs w:val="32"/>
        </w:rPr>
        <w:t xml:space="preserve">　</w:t>
      </w:r>
      <w:r w:rsidRPr="00013FF1">
        <w:rPr>
          <w:rFonts w:ascii="宋体" w:eastAsia="宋体" w:hAnsi="宋体"/>
          <w:b/>
          <w:sz w:val="32"/>
          <w:szCs w:val="32"/>
        </w:rPr>
        <w:t>工作培训</w:t>
      </w:r>
      <w:bookmarkEnd w:id="33"/>
    </w:p>
    <w:p w14:paraId="2D997358"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单位</w:t>
      </w:r>
      <w:r w:rsidRPr="00013FF1">
        <w:rPr>
          <w:rFonts w:ascii="宋体" w:eastAsia="宋体" w:hAnsi="宋体" w:cs="Times New Roman"/>
          <w:sz w:val="32"/>
          <w:szCs w:val="32"/>
        </w:rPr>
        <w:t>定期组织网络安全培训，将网络安全事件的应急知识列为领导干部和有关人员的培训内容，加强网络安全特别是网络安全事件应急预案的学习，提高网络安全管理</w:t>
      </w:r>
      <w:r w:rsidRPr="00013FF1">
        <w:rPr>
          <w:rFonts w:ascii="宋体" w:eastAsia="宋体" w:hAnsi="宋体" w:cs="Times New Roman" w:hint="eastAsia"/>
          <w:sz w:val="32"/>
          <w:szCs w:val="32"/>
        </w:rPr>
        <w:t>人员</w:t>
      </w:r>
      <w:r w:rsidRPr="00013FF1">
        <w:rPr>
          <w:rFonts w:ascii="宋体" w:eastAsia="宋体" w:hAnsi="宋体" w:cs="Times New Roman"/>
          <w:sz w:val="32"/>
          <w:szCs w:val="32"/>
        </w:rPr>
        <w:t>、技术人员的防范意识</w:t>
      </w:r>
      <w:r w:rsidRPr="00013FF1">
        <w:rPr>
          <w:rFonts w:ascii="宋体" w:eastAsia="宋体" w:hAnsi="宋体" w:cs="Times New Roman" w:hint="eastAsia"/>
          <w:sz w:val="32"/>
          <w:szCs w:val="32"/>
        </w:rPr>
        <w:t>和</w:t>
      </w:r>
      <w:r w:rsidRPr="00013FF1">
        <w:rPr>
          <w:rFonts w:ascii="宋体" w:eastAsia="宋体" w:hAnsi="宋体" w:cs="Times New Roman"/>
          <w:sz w:val="32"/>
          <w:szCs w:val="32"/>
        </w:rPr>
        <w:t>安全技能。</w:t>
      </w:r>
    </w:p>
    <w:p w14:paraId="72EAC3D8" w14:textId="77777777" w:rsidR="009819E7" w:rsidRPr="00013FF1" w:rsidRDefault="00EE45DF">
      <w:pPr>
        <w:spacing w:line="560" w:lineRule="exact"/>
        <w:ind w:firstLineChars="220" w:firstLine="704"/>
        <w:rPr>
          <w:rFonts w:ascii="宋体" w:eastAsia="宋体" w:hAnsi="宋体"/>
          <w:sz w:val="32"/>
          <w:szCs w:val="32"/>
        </w:rPr>
      </w:pPr>
      <w:bookmarkStart w:id="34" w:name="_Toc397351534"/>
      <w:r w:rsidRPr="00013FF1">
        <w:rPr>
          <w:rFonts w:ascii="宋体" w:eastAsia="宋体" w:hAnsi="宋体"/>
          <w:sz w:val="32"/>
          <w:szCs w:val="32"/>
        </w:rPr>
        <w:t>7工作保障</w:t>
      </w:r>
      <w:bookmarkEnd w:id="34"/>
    </w:p>
    <w:p w14:paraId="33681D3F" w14:textId="77777777" w:rsidR="009819E7" w:rsidRPr="00013FF1" w:rsidRDefault="00EE45DF">
      <w:pPr>
        <w:spacing w:line="560" w:lineRule="exact"/>
        <w:ind w:firstLineChars="220" w:firstLine="707"/>
        <w:rPr>
          <w:rFonts w:ascii="宋体" w:eastAsia="宋体" w:hAnsi="宋体"/>
          <w:b/>
          <w:sz w:val="32"/>
          <w:szCs w:val="32"/>
        </w:rPr>
      </w:pPr>
      <w:bookmarkStart w:id="35" w:name="_Toc397351535"/>
      <w:r w:rsidRPr="00013FF1">
        <w:rPr>
          <w:rFonts w:ascii="宋体" w:eastAsia="宋体" w:hAnsi="宋体"/>
          <w:b/>
          <w:sz w:val="32"/>
          <w:szCs w:val="32"/>
        </w:rPr>
        <w:t>7.1</w:t>
      </w:r>
      <w:bookmarkEnd w:id="35"/>
      <w:r w:rsidRPr="00013FF1">
        <w:rPr>
          <w:rFonts w:ascii="宋体" w:eastAsia="宋体" w:hAnsi="宋体" w:hint="eastAsia"/>
          <w:b/>
          <w:sz w:val="32"/>
          <w:szCs w:val="32"/>
        </w:rPr>
        <w:t xml:space="preserve">　</w:t>
      </w:r>
      <w:r w:rsidRPr="00013FF1">
        <w:rPr>
          <w:rFonts w:ascii="宋体" w:eastAsia="宋体" w:hAnsi="宋体"/>
          <w:b/>
          <w:sz w:val="32"/>
          <w:szCs w:val="32"/>
        </w:rPr>
        <w:t>责任落实</w:t>
      </w:r>
    </w:p>
    <w:p w14:paraId="3C36C364"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XXX单位</w:t>
      </w:r>
      <w:r w:rsidRPr="00013FF1">
        <w:rPr>
          <w:rFonts w:ascii="宋体" w:eastAsia="宋体" w:hAnsi="宋体" w:cs="Times New Roman" w:hint="eastAsia"/>
          <w:sz w:val="32"/>
          <w:szCs w:val="32"/>
        </w:rPr>
        <w:t>实行</w:t>
      </w:r>
      <w:r w:rsidRPr="00013FF1">
        <w:rPr>
          <w:rFonts w:ascii="宋体" w:eastAsia="宋体" w:hAnsi="宋体" w:cs="Times New Roman"/>
          <w:sz w:val="32"/>
          <w:szCs w:val="32"/>
        </w:rPr>
        <w:t>网络安全应急工作责任制，将网络安全应急工作作为重点工作予以部署。</w:t>
      </w:r>
      <w:r w:rsidRPr="00013FF1">
        <w:rPr>
          <w:rFonts w:ascii="宋体" w:eastAsia="宋体" w:hAnsi="宋体" w:cs="Times New Roman" w:hint="eastAsia"/>
          <w:sz w:val="32"/>
          <w:szCs w:val="32"/>
        </w:rPr>
        <w:t>网络安全职能部门及其他</w:t>
      </w:r>
      <w:r w:rsidRPr="00013FF1">
        <w:rPr>
          <w:rFonts w:ascii="宋体" w:eastAsia="宋体" w:hAnsi="宋体" w:cs="Times New Roman"/>
          <w:sz w:val="32"/>
          <w:szCs w:val="32"/>
        </w:rPr>
        <w:t>各部门按照“谁主管谁负责、谁运维谁负责”的原则，把网络安全应急工作责任落实到具体部门、岗位和个人，建立健全应急工作机制。</w:t>
      </w:r>
    </w:p>
    <w:p w14:paraId="1BF2B470" w14:textId="77777777" w:rsidR="009819E7" w:rsidRPr="00013FF1" w:rsidRDefault="00EE45DF">
      <w:pPr>
        <w:spacing w:line="560" w:lineRule="exact"/>
        <w:ind w:firstLineChars="220" w:firstLine="707"/>
        <w:rPr>
          <w:rFonts w:ascii="宋体" w:eastAsia="宋体" w:hAnsi="宋体"/>
          <w:b/>
          <w:sz w:val="32"/>
          <w:szCs w:val="32"/>
        </w:rPr>
      </w:pPr>
      <w:bookmarkStart w:id="36" w:name="_Toc397351536"/>
      <w:r w:rsidRPr="00013FF1">
        <w:rPr>
          <w:rFonts w:ascii="宋体" w:eastAsia="宋体" w:hAnsi="宋体"/>
          <w:b/>
          <w:sz w:val="32"/>
          <w:szCs w:val="32"/>
        </w:rPr>
        <w:t>7.2</w:t>
      </w:r>
      <w:r w:rsidRPr="00013FF1">
        <w:rPr>
          <w:rFonts w:ascii="宋体" w:eastAsia="宋体" w:hAnsi="宋体" w:hint="eastAsia"/>
          <w:b/>
          <w:sz w:val="32"/>
          <w:szCs w:val="32"/>
        </w:rPr>
        <w:t xml:space="preserve">　</w:t>
      </w:r>
      <w:r w:rsidRPr="00013FF1">
        <w:rPr>
          <w:rFonts w:ascii="宋体" w:eastAsia="宋体" w:hAnsi="宋体"/>
          <w:b/>
          <w:sz w:val="32"/>
          <w:szCs w:val="32"/>
        </w:rPr>
        <w:t>技术支撑</w:t>
      </w:r>
      <w:bookmarkEnd w:id="36"/>
    </w:p>
    <w:p w14:paraId="4900EFC0"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领导小组组织加强网络安全应急技术支撑队伍建设工作。各部门应明确网络安全技术支撑单位，包括为XXX单位提供基础设施运维、系统开发、网络安全等产品集成、供应，以及从事网络安全专业技术服务的机构等。技术支撑单位配合开展网络安全事件的应急处置工作，提供监测预警、预防防护、应急处置和应急技术支援等。</w:t>
      </w:r>
    </w:p>
    <w:p w14:paraId="43FA6208" w14:textId="77777777" w:rsidR="009819E7" w:rsidRPr="00013FF1" w:rsidRDefault="00EE45DF">
      <w:pPr>
        <w:spacing w:line="560" w:lineRule="exact"/>
        <w:ind w:firstLineChars="220" w:firstLine="707"/>
        <w:rPr>
          <w:rFonts w:ascii="宋体" w:eastAsia="宋体" w:hAnsi="宋体"/>
          <w:b/>
          <w:sz w:val="32"/>
          <w:szCs w:val="32"/>
        </w:rPr>
      </w:pPr>
      <w:r w:rsidRPr="00013FF1">
        <w:rPr>
          <w:rFonts w:ascii="宋体" w:eastAsia="宋体" w:hAnsi="宋体"/>
          <w:b/>
          <w:sz w:val="32"/>
          <w:szCs w:val="32"/>
        </w:rPr>
        <w:t>7.3</w:t>
      </w:r>
      <w:r w:rsidRPr="00013FF1">
        <w:rPr>
          <w:rFonts w:ascii="宋体" w:eastAsia="宋体" w:hAnsi="宋体" w:hint="eastAsia"/>
          <w:b/>
          <w:sz w:val="32"/>
          <w:szCs w:val="32"/>
        </w:rPr>
        <w:t xml:space="preserve">　</w:t>
      </w:r>
      <w:r w:rsidRPr="00013FF1">
        <w:rPr>
          <w:rFonts w:ascii="宋体" w:eastAsia="宋体" w:hAnsi="宋体"/>
          <w:b/>
          <w:sz w:val="32"/>
          <w:szCs w:val="32"/>
        </w:rPr>
        <w:t>物资保障</w:t>
      </w:r>
    </w:p>
    <w:p w14:paraId="778F991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lastRenderedPageBreak/>
        <w:t>各部门应建立必要的网络安全物资保障机制，做好网络和系统相关文档管理工作，包括使用手册、配置信息、网络拓扑图、工作流程及相关应急预案等，制定物资储备清单和相关单位、部门及领导联系方式清单；应配备必要的应急装备、工具，针对关键或易损设备，配备必要的备机、备品、备件以及其他必须的物资，确保网络安全事件发生时有关物资的保障。</w:t>
      </w:r>
    </w:p>
    <w:p w14:paraId="5AF19698" w14:textId="77777777" w:rsidR="009819E7" w:rsidRPr="00013FF1" w:rsidRDefault="00EE45DF">
      <w:pPr>
        <w:spacing w:line="560" w:lineRule="exact"/>
        <w:ind w:firstLineChars="220" w:firstLine="707"/>
        <w:rPr>
          <w:rFonts w:ascii="宋体" w:eastAsia="宋体" w:hAnsi="宋体"/>
          <w:b/>
          <w:sz w:val="32"/>
          <w:szCs w:val="32"/>
        </w:rPr>
      </w:pPr>
      <w:bookmarkStart w:id="37" w:name="_Toc397351537"/>
      <w:r w:rsidRPr="00013FF1">
        <w:rPr>
          <w:rFonts w:ascii="宋体" w:eastAsia="宋体" w:hAnsi="宋体"/>
          <w:b/>
          <w:sz w:val="32"/>
          <w:szCs w:val="32"/>
        </w:rPr>
        <w:t>7.4</w:t>
      </w:r>
      <w:r w:rsidRPr="00013FF1">
        <w:rPr>
          <w:rFonts w:ascii="宋体" w:eastAsia="宋体" w:hAnsi="宋体" w:hint="eastAsia"/>
          <w:b/>
          <w:sz w:val="32"/>
          <w:szCs w:val="32"/>
        </w:rPr>
        <w:t xml:space="preserve">　</w:t>
      </w:r>
      <w:r w:rsidRPr="00013FF1">
        <w:rPr>
          <w:rFonts w:ascii="宋体" w:eastAsia="宋体" w:hAnsi="宋体"/>
          <w:b/>
          <w:sz w:val="32"/>
          <w:szCs w:val="32"/>
        </w:rPr>
        <w:t>专家队伍</w:t>
      </w:r>
      <w:bookmarkEnd w:id="37"/>
    </w:p>
    <w:p w14:paraId="012B33BE"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领导小组组织完善专家分析</w:t>
      </w:r>
      <w:proofErr w:type="gramStart"/>
      <w:r w:rsidRPr="00013FF1">
        <w:rPr>
          <w:rFonts w:ascii="宋体" w:eastAsia="宋体" w:hAnsi="宋体" w:cs="Times New Roman"/>
          <w:sz w:val="32"/>
          <w:szCs w:val="32"/>
        </w:rPr>
        <w:t>研</w:t>
      </w:r>
      <w:proofErr w:type="gramEnd"/>
      <w:r w:rsidRPr="00013FF1">
        <w:rPr>
          <w:rFonts w:ascii="宋体" w:eastAsia="宋体" w:hAnsi="宋体" w:cs="Times New Roman"/>
          <w:sz w:val="32"/>
          <w:szCs w:val="32"/>
        </w:rPr>
        <w:t>判与支撑保障机制，建立XXX单位网络安全专家组，为网络安全事件的预防和处置提供技术咨询和决策建议，提高应急保障能力。</w:t>
      </w:r>
    </w:p>
    <w:p w14:paraId="716CB06D" w14:textId="77777777" w:rsidR="009819E7" w:rsidRPr="00013FF1" w:rsidRDefault="00EE45DF">
      <w:pPr>
        <w:spacing w:line="560" w:lineRule="exact"/>
        <w:ind w:firstLineChars="220" w:firstLine="707"/>
        <w:rPr>
          <w:rFonts w:ascii="宋体" w:eastAsia="宋体" w:hAnsi="宋体"/>
          <w:b/>
          <w:sz w:val="32"/>
          <w:szCs w:val="32"/>
        </w:rPr>
      </w:pPr>
      <w:bookmarkStart w:id="38" w:name="_Toc397351538"/>
      <w:r w:rsidRPr="00013FF1">
        <w:rPr>
          <w:rFonts w:ascii="宋体" w:eastAsia="宋体" w:hAnsi="宋体"/>
          <w:b/>
          <w:sz w:val="32"/>
          <w:szCs w:val="32"/>
        </w:rPr>
        <w:t>7.5</w:t>
      </w:r>
      <w:r w:rsidRPr="00013FF1">
        <w:rPr>
          <w:rFonts w:ascii="宋体" w:eastAsia="宋体" w:hAnsi="宋体" w:hint="eastAsia"/>
          <w:b/>
          <w:sz w:val="32"/>
          <w:szCs w:val="32"/>
        </w:rPr>
        <w:t xml:space="preserve">　</w:t>
      </w:r>
      <w:r w:rsidRPr="00013FF1">
        <w:rPr>
          <w:rFonts w:ascii="宋体" w:eastAsia="宋体" w:hAnsi="宋体"/>
          <w:b/>
          <w:sz w:val="32"/>
          <w:szCs w:val="32"/>
        </w:rPr>
        <w:t>基础平台</w:t>
      </w:r>
      <w:bookmarkEnd w:id="38"/>
    </w:p>
    <w:p w14:paraId="71B92C79"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在</w:t>
      </w:r>
      <w:r w:rsidRPr="00013FF1">
        <w:rPr>
          <w:rFonts w:ascii="宋体" w:eastAsia="宋体" w:hAnsi="宋体" w:cs="Times New Roman"/>
          <w:sz w:val="32"/>
          <w:szCs w:val="32"/>
        </w:rPr>
        <w:t>加强XXX单位应急基础平台和管理平台建设健全工作的同时，</w:t>
      </w:r>
      <w:r w:rsidRPr="00013FF1">
        <w:rPr>
          <w:rFonts w:ascii="宋体" w:eastAsia="宋体" w:hAnsi="宋体" w:cs="Times New Roman" w:hint="eastAsia"/>
          <w:sz w:val="32"/>
          <w:szCs w:val="32"/>
        </w:rPr>
        <w:t>各</w:t>
      </w:r>
      <w:r w:rsidRPr="00013FF1">
        <w:rPr>
          <w:rFonts w:ascii="宋体" w:eastAsia="宋体" w:hAnsi="宋体" w:cs="Times New Roman"/>
          <w:sz w:val="32"/>
          <w:szCs w:val="32"/>
        </w:rPr>
        <w:t>部门应</w:t>
      </w:r>
      <w:proofErr w:type="gramStart"/>
      <w:r w:rsidRPr="00013FF1">
        <w:rPr>
          <w:rFonts w:ascii="宋体" w:eastAsia="宋体" w:hAnsi="宋体" w:cs="Times New Roman"/>
          <w:sz w:val="32"/>
          <w:szCs w:val="32"/>
        </w:rPr>
        <w:t>依托部</w:t>
      </w:r>
      <w:proofErr w:type="gramEnd"/>
      <w:r w:rsidRPr="00013FF1">
        <w:rPr>
          <w:rFonts w:ascii="宋体" w:eastAsia="宋体" w:hAnsi="宋体" w:cs="Times New Roman"/>
          <w:sz w:val="32"/>
          <w:szCs w:val="32"/>
        </w:rPr>
        <w:t>教育系统网络安全管理平台，增强网络安全预警和态势感知能力，做到网络安全事件的早发现、早预警、早响应</w:t>
      </w:r>
      <w:r w:rsidRPr="00013FF1">
        <w:rPr>
          <w:rFonts w:ascii="宋体" w:eastAsia="宋体" w:hAnsi="宋体" w:cs="Times New Roman" w:hint="eastAsia"/>
          <w:sz w:val="32"/>
          <w:szCs w:val="32"/>
        </w:rPr>
        <w:t>和</w:t>
      </w:r>
      <w:r w:rsidRPr="00013FF1">
        <w:rPr>
          <w:rFonts w:ascii="宋体" w:eastAsia="宋体" w:hAnsi="宋体" w:cs="Times New Roman"/>
          <w:sz w:val="32"/>
          <w:szCs w:val="32"/>
        </w:rPr>
        <w:t>早处理，提高应急处置能力。</w:t>
      </w:r>
    </w:p>
    <w:p w14:paraId="67EC1278" w14:textId="77777777" w:rsidR="009819E7" w:rsidRPr="00013FF1" w:rsidRDefault="00EE45DF">
      <w:pPr>
        <w:spacing w:line="560" w:lineRule="exact"/>
        <w:ind w:firstLineChars="220" w:firstLine="707"/>
        <w:rPr>
          <w:rFonts w:ascii="宋体" w:eastAsia="宋体" w:hAnsi="宋体"/>
          <w:b/>
          <w:sz w:val="32"/>
          <w:szCs w:val="32"/>
        </w:rPr>
      </w:pPr>
      <w:bookmarkStart w:id="39" w:name="_Toc397351539"/>
      <w:r w:rsidRPr="00013FF1">
        <w:rPr>
          <w:rFonts w:ascii="宋体" w:eastAsia="宋体" w:hAnsi="宋体"/>
          <w:b/>
          <w:sz w:val="32"/>
          <w:szCs w:val="32"/>
        </w:rPr>
        <w:t>7.6</w:t>
      </w:r>
      <w:r w:rsidRPr="00013FF1">
        <w:rPr>
          <w:rFonts w:ascii="宋体" w:eastAsia="宋体" w:hAnsi="宋体" w:hint="eastAsia"/>
          <w:b/>
          <w:sz w:val="32"/>
          <w:szCs w:val="32"/>
        </w:rPr>
        <w:t xml:space="preserve">　</w:t>
      </w:r>
      <w:r w:rsidRPr="00013FF1">
        <w:rPr>
          <w:rFonts w:ascii="宋体" w:eastAsia="宋体" w:hAnsi="宋体"/>
          <w:b/>
          <w:sz w:val="32"/>
          <w:szCs w:val="32"/>
        </w:rPr>
        <w:t>信息共享与应急合作</w:t>
      </w:r>
      <w:bookmarkEnd w:id="39"/>
    </w:p>
    <w:p w14:paraId="668D70D0"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hint="eastAsia"/>
          <w:sz w:val="32"/>
          <w:szCs w:val="32"/>
        </w:rPr>
        <w:t>各部门</w:t>
      </w:r>
      <w:r w:rsidRPr="00013FF1">
        <w:rPr>
          <w:rFonts w:ascii="宋体" w:eastAsia="宋体" w:hAnsi="宋体" w:cs="Times New Roman"/>
          <w:sz w:val="32"/>
          <w:szCs w:val="32"/>
        </w:rPr>
        <w:t>加强与主管部门、监管部门、专业机构、行业学会和教育网网络中心等单位的合作，依托合作单位共享的预警和事件信息，及时进行内部信息共享和处置，提高XXX单位网络安全威胁和事件发现处置能力。</w:t>
      </w:r>
    </w:p>
    <w:p w14:paraId="5B2DD8FE" w14:textId="77777777" w:rsidR="009819E7" w:rsidRPr="00013FF1" w:rsidRDefault="00EE45DF">
      <w:pPr>
        <w:spacing w:line="560" w:lineRule="exact"/>
        <w:ind w:firstLineChars="220" w:firstLine="707"/>
        <w:rPr>
          <w:rFonts w:ascii="宋体" w:eastAsia="宋体" w:hAnsi="宋体"/>
          <w:b/>
          <w:sz w:val="32"/>
          <w:szCs w:val="32"/>
        </w:rPr>
      </w:pPr>
      <w:bookmarkStart w:id="40" w:name="_Toc397351540"/>
      <w:r w:rsidRPr="00013FF1">
        <w:rPr>
          <w:rFonts w:ascii="宋体" w:eastAsia="宋体" w:hAnsi="宋体"/>
          <w:b/>
          <w:sz w:val="32"/>
          <w:szCs w:val="32"/>
        </w:rPr>
        <w:t>7.7</w:t>
      </w:r>
      <w:r w:rsidRPr="00013FF1">
        <w:rPr>
          <w:rFonts w:ascii="宋体" w:eastAsia="宋体" w:hAnsi="宋体" w:hint="eastAsia"/>
          <w:b/>
          <w:sz w:val="32"/>
          <w:szCs w:val="32"/>
        </w:rPr>
        <w:t xml:space="preserve">　</w:t>
      </w:r>
      <w:r w:rsidRPr="00013FF1">
        <w:rPr>
          <w:rFonts w:ascii="宋体" w:eastAsia="宋体" w:hAnsi="宋体"/>
          <w:b/>
          <w:sz w:val="32"/>
          <w:szCs w:val="32"/>
        </w:rPr>
        <w:t>经费保障</w:t>
      </w:r>
      <w:bookmarkEnd w:id="40"/>
    </w:p>
    <w:p w14:paraId="08EA64AA"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XXX单位为网络安全应急工作提供必要的经费保障，利用现有政策和资金渠道，支持网络安全应急处置、应急技术支撑队伍</w:t>
      </w:r>
      <w:r w:rsidRPr="00013FF1">
        <w:rPr>
          <w:rFonts w:ascii="宋体" w:eastAsia="宋体" w:hAnsi="宋体" w:cs="Times New Roman"/>
          <w:sz w:val="32"/>
          <w:szCs w:val="32"/>
        </w:rPr>
        <w:lastRenderedPageBreak/>
        <w:t>建设、专家队伍建设、基础平台建设、监测通报、宣传教育培训、预案演练、物资保障等工作开展。相关部门应将应急经费列入部门年度预算，当上述费用产生时，在报请</w:t>
      </w:r>
      <w:r w:rsidRPr="00013FF1">
        <w:rPr>
          <w:rFonts w:ascii="宋体" w:eastAsia="宋体" w:hAnsi="宋体" w:cs="Times New Roman" w:hint="eastAsia"/>
          <w:sz w:val="32"/>
          <w:szCs w:val="32"/>
        </w:rPr>
        <w:t>网络安全主管</w:t>
      </w:r>
      <w:r w:rsidRPr="00013FF1">
        <w:rPr>
          <w:rFonts w:ascii="宋体" w:eastAsia="宋体" w:hAnsi="宋体" w:cs="Times New Roman"/>
          <w:sz w:val="32"/>
          <w:szCs w:val="32"/>
        </w:rPr>
        <w:t>审批通过后，可使用此费用，待有关工作或事件处置结</w:t>
      </w:r>
      <w:r w:rsidRPr="00013FF1">
        <w:rPr>
          <w:rFonts w:ascii="宋体" w:eastAsia="宋体" w:hAnsi="宋体" w:cs="Times New Roman" w:hint="eastAsia"/>
          <w:sz w:val="32"/>
          <w:szCs w:val="32"/>
        </w:rPr>
        <w:t>束</w:t>
      </w:r>
      <w:r w:rsidRPr="00013FF1">
        <w:rPr>
          <w:rFonts w:ascii="宋体" w:eastAsia="宋体" w:hAnsi="宋体" w:cs="Times New Roman"/>
          <w:sz w:val="32"/>
          <w:szCs w:val="32"/>
        </w:rPr>
        <w:t>后应提供相关文档作为经费使用审批附件。</w:t>
      </w:r>
    </w:p>
    <w:p w14:paraId="23247FD0" w14:textId="77777777" w:rsidR="009819E7" w:rsidRPr="00013FF1" w:rsidRDefault="00EE45DF">
      <w:pPr>
        <w:spacing w:line="560" w:lineRule="exact"/>
        <w:ind w:firstLineChars="220" w:firstLine="707"/>
        <w:rPr>
          <w:rFonts w:ascii="宋体" w:eastAsia="宋体" w:hAnsi="宋体"/>
          <w:b/>
          <w:sz w:val="32"/>
          <w:szCs w:val="32"/>
        </w:rPr>
      </w:pPr>
      <w:bookmarkStart w:id="41" w:name="_Toc397351541"/>
      <w:r w:rsidRPr="00013FF1">
        <w:rPr>
          <w:rFonts w:ascii="宋体" w:eastAsia="宋体" w:hAnsi="宋体"/>
          <w:b/>
          <w:sz w:val="32"/>
          <w:szCs w:val="32"/>
        </w:rPr>
        <w:t>7.8</w:t>
      </w:r>
      <w:r w:rsidRPr="00013FF1">
        <w:rPr>
          <w:rFonts w:ascii="宋体" w:eastAsia="宋体" w:hAnsi="宋体" w:hint="eastAsia"/>
          <w:b/>
          <w:sz w:val="32"/>
          <w:szCs w:val="32"/>
        </w:rPr>
        <w:t xml:space="preserve">　</w:t>
      </w:r>
      <w:r w:rsidRPr="00013FF1">
        <w:rPr>
          <w:rFonts w:ascii="宋体" w:eastAsia="宋体" w:hAnsi="宋体"/>
          <w:b/>
          <w:sz w:val="32"/>
          <w:szCs w:val="32"/>
        </w:rPr>
        <w:t>责任与奖惩</w:t>
      </w:r>
      <w:bookmarkEnd w:id="41"/>
    </w:p>
    <w:p w14:paraId="4A480EED"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网络安全事件应急处置工作实行责任追究制。</w:t>
      </w:r>
      <w:r w:rsidRPr="00013FF1">
        <w:rPr>
          <w:rFonts w:ascii="宋体" w:eastAsia="宋体" w:hAnsi="宋体" w:cs="Times New Roman" w:hint="eastAsia"/>
          <w:sz w:val="32"/>
          <w:szCs w:val="32"/>
        </w:rPr>
        <w:t>XXX单位</w:t>
      </w:r>
      <w:r w:rsidRPr="00013FF1">
        <w:rPr>
          <w:rFonts w:ascii="宋体" w:eastAsia="宋体" w:hAnsi="宋体" w:cs="Times New Roman"/>
          <w:sz w:val="32"/>
          <w:szCs w:val="32"/>
        </w:rPr>
        <w:t>领导小组对网络安全事件应急管理工作中</w:t>
      </w:r>
      <w:proofErr w:type="gramStart"/>
      <w:r w:rsidRPr="00013FF1">
        <w:rPr>
          <w:rFonts w:ascii="宋体" w:eastAsia="宋体" w:hAnsi="宋体" w:cs="Times New Roman"/>
          <w:sz w:val="32"/>
          <w:szCs w:val="32"/>
        </w:rPr>
        <w:t>作出</w:t>
      </w:r>
      <w:proofErr w:type="gramEnd"/>
      <w:r w:rsidRPr="00013FF1">
        <w:rPr>
          <w:rFonts w:ascii="宋体" w:eastAsia="宋体" w:hAnsi="宋体" w:cs="Times New Roman"/>
          <w:sz w:val="32"/>
          <w:szCs w:val="32"/>
        </w:rPr>
        <w:t>突出贡献的先进集体和个人给予表彰和奖励；对不按照规定制定预案和组织开展演练，迟报、谎报、瞒报和漏报网络安全事件重要情况或者在应急管理工作中有其他失职、渎职行为的，依照相关规定对有关责任人给予处分</w:t>
      </w:r>
      <w:r w:rsidRPr="00013FF1">
        <w:rPr>
          <w:rFonts w:ascii="宋体" w:eastAsia="宋体" w:hAnsi="宋体" w:cs="Times New Roman" w:hint="eastAsia"/>
          <w:sz w:val="32"/>
          <w:szCs w:val="32"/>
        </w:rPr>
        <w:t>，</w:t>
      </w:r>
      <w:r w:rsidRPr="00013FF1">
        <w:rPr>
          <w:rFonts w:ascii="宋体" w:eastAsia="宋体" w:hAnsi="宋体" w:cs="Times New Roman"/>
          <w:sz w:val="32"/>
          <w:szCs w:val="32"/>
        </w:rPr>
        <w:t>构成犯罪的，依法追究刑事责任。</w:t>
      </w:r>
    </w:p>
    <w:p w14:paraId="4971750F" w14:textId="77777777" w:rsidR="009819E7" w:rsidRPr="00013FF1" w:rsidRDefault="00EE45DF">
      <w:pPr>
        <w:spacing w:line="560" w:lineRule="exact"/>
        <w:ind w:firstLineChars="220" w:firstLine="704"/>
        <w:rPr>
          <w:rFonts w:ascii="宋体" w:eastAsia="宋体" w:hAnsi="宋体"/>
          <w:sz w:val="32"/>
          <w:szCs w:val="32"/>
        </w:rPr>
      </w:pPr>
      <w:bookmarkStart w:id="42" w:name="_Toc397351542"/>
      <w:r w:rsidRPr="00013FF1">
        <w:rPr>
          <w:rFonts w:ascii="宋体" w:eastAsia="宋体" w:hAnsi="宋体"/>
          <w:sz w:val="32"/>
          <w:szCs w:val="32"/>
        </w:rPr>
        <w:t>8附则</w:t>
      </w:r>
      <w:bookmarkEnd w:id="42"/>
    </w:p>
    <w:p w14:paraId="20A4ADEC" w14:textId="77777777" w:rsidR="009819E7" w:rsidRPr="00013FF1" w:rsidRDefault="00EE45DF">
      <w:pPr>
        <w:spacing w:line="560" w:lineRule="exact"/>
        <w:ind w:firstLineChars="220" w:firstLine="707"/>
        <w:rPr>
          <w:rFonts w:ascii="宋体" w:eastAsia="宋体" w:hAnsi="宋体"/>
          <w:b/>
          <w:sz w:val="32"/>
          <w:szCs w:val="32"/>
        </w:rPr>
      </w:pPr>
      <w:bookmarkStart w:id="43" w:name="_Toc397351543"/>
      <w:r w:rsidRPr="00013FF1">
        <w:rPr>
          <w:rFonts w:ascii="宋体" w:eastAsia="宋体" w:hAnsi="宋体"/>
          <w:b/>
          <w:sz w:val="32"/>
          <w:szCs w:val="32"/>
        </w:rPr>
        <w:t>8.1</w:t>
      </w:r>
      <w:r w:rsidRPr="00013FF1">
        <w:rPr>
          <w:rFonts w:ascii="宋体" w:eastAsia="宋体" w:hAnsi="宋体" w:hint="eastAsia"/>
          <w:b/>
          <w:sz w:val="32"/>
          <w:szCs w:val="32"/>
        </w:rPr>
        <w:t xml:space="preserve">　</w:t>
      </w:r>
      <w:r w:rsidRPr="00013FF1">
        <w:rPr>
          <w:rFonts w:ascii="宋体" w:eastAsia="宋体" w:hAnsi="宋体"/>
          <w:b/>
          <w:sz w:val="32"/>
          <w:szCs w:val="32"/>
        </w:rPr>
        <w:t>预案管理</w:t>
      </w:r>
      <w:bookmarkEnd w:id="43"/>
    </w:p>
    <w:p w14:paraId="68B0F8AB"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本预案原则上每年评估一次，根据实际情况适时修订。修订工作由领导小组</w:t>
      </w:r>
      <w:r w:rsidRPr="00013FF1">
        <w:rPr>
          <w:rFonts w:ascii="宋体" w:eastAsia="宋体" w:hAnsi="宋体" w:cs="Times New Roman" w:hint="eastAsia"/>
          <w:sz w:val="32"/>
          <w:szCs w:val="32"/>
        </w:rPr>
        <w:t>统一</w:t>
      </w:r>
      <w:r w:rsidRPr="00013FF1">
        <w:rPr>
          <w:rFonts w:ascii="宋体" w:eastAsia="宋体" w:hAnsi="宋体" w:cs="Times New Roman"/>
          <w:sz w:val="32"/>
          <w:szCs w:val="32"/>
        </w:rPr>
        <w:t>组织。</w:t>
      </w:r>
    </w:p>
    <w:p w14:paraId="6840B254"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相关部门应制定所主管基础设施、公共平台和信息系统的专项应急预案，做好与本预案的衔接，并报领导小组。</w:t>
      </w:r>
    </w:p>
    <w:p w14:paraId="1506242C" w14:textId="77777777" w:rsidR="009819E7" w:rsidRPr="00013FF1" w:rsidRDefault="00EE45DF">
      <w:pPr>
        <w:spacing w:line="560" w:lineRule="exact"/>
        <w:ind w:firstLineChars="220" w:firstLine="707"/>
        <w:rPr>
          <w:rFonts w:ascii="宋体" w:eastAsia="宋体" w:hAnsi="宋体"/>
          <w:b/>
          <w:sz w:val="32"/>
          <w:szCs w:val="32"/>
        </w:rPr>
      </w:pPr>
      <w:bookmarkStart w:id="44" w:name="_Toc397351544"/>
      <w:r w:rsidRPr="00013FF1">
        <w:rPr>
          <w:rFonts w:ascii="宋体" w:eastAsia="宋体" w:hAnsi="宋体"/>
          <w:b/>
          <w:sz w:val="32"/>
          <w:szCs w:val="32"/>
        </w:rPr>
        <w:t>8.2</w:t>
      </w:r>
      <w:r w:rsidRPr="00013FF1">
        <w:rPr>
          <w:rFonts w:ascii="宋体" w:eastAsia="宋体" w:hAnsi="宋体" w:hint="eastAsia"/>
          <w:b/>
          <w:sz w:val="32"/>
          <w:szCs w:val="32"/>
        </w:rPr>
        <w:t xml:space="preserve">　</w:t>
      </w:r>
      <w:r w:rsidRPr="00013FF1">
        <w:rPr>
          <w:rFonts w:ascii="宋体" w:eastAsia="宋体" w:hAnsi="宋体"/>
          <w:b/>
          <w:sz w:val="32"/>
          <w:szCs w:val="32"/>
        </w:rPr>
        <w:t>预案解释</w:t>
      </w:r>
      <w:bookmarkEnd w:id="44"/>
    </w:p>
    <w:p w14:paraId="27A675CA"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本预案由领导小组负责解释。</w:t>
      </w:r>
    </w:p>
    <w:p w14:paraId="38019D00" w14:textId="77777777" w:rsidR="009819E7" w:rsidRPr="00013FF1" w:rsidRDefault="00EE45DF">
      <w:pPr>
        <w:spacing w:line="560" w:lineRule="exact"/>
        <w:ind w:firstLineChars="220" w:firstLine="707"/>
        <w:rPr>
          <w:rFonts w:ascii="宋体" w:eastAsia="宋体" w:hAnsi="宋体"/>
          <w:b/>
          <w:sz w:val="32"/>
          <w:szCs w:val="32"/>
        </w:rPr>
      </w:pPr>
      <w:bookmarkStart w:id="45" w:name="_Toc397351545"/>
      <w:r w:rsidRPr="00013FF1">
        <w:rPr>
          <w:rFonts w:ascii="宋体" w:eastAsia="宋体" w:hAnsi="宋体"/>
          <w:b/>
          <w:sz w:val="32"/>
          <w:szCs w:val="32"/>
        </w:rPr>
        <w:t>8.3</w:t>
      </w:r>
      <w:r w:rsidRPr="00013FF1">
        <w:rPr>
          <w:rFonts w:ascii="宋体" w:eastAsia="宋体" w:hAnsi="宋体" w:hint="eastAsia"/>
          <w:b/>
          <w:sz w:val="32"/>
          <w:szCs w:val="32"/>
        </w:rPr>
        <w:t xml:space="preserve">　</w:t>
      </w:r>
      <w:r w:rsidRPr="00013FF1">
        <w:rPr>
          <w:rFonts w:ascii="宋体" w:eastAsia="宋体" w:hAnsi="宋体"/>
          <w:b/>
          <w:sz w:val="32"/>
          <w:szCs w:val="32"/>
        </w:rPr>
        <w:t>预案实施时间</w:t>
      </w:r>
      <w:bookmarkEnd w:id="45"/>
    </w:p>
    <w:p w14:paraId="30F0E1F1" w14:textId="77777777" w:rsidR="009819E7" w:rsidRPr="00013FF1" w:rsidRDefault="00EE45DF">
      <w:pPr>
        <w:adjustRightInd w:val="0"/>
        <w:snapToGrid w:val="0"/>
        <w:spacing w:line="560" w:lineRule="exact"/>
        <w:ind w:rightChars="-104" w:right="-250" w:firstLineChars="200" w:firstLine="640"/>
        <w:rPr>
          <w:rFonts w:ascii="宋体" w:eastAsia="宋体" w:hAnsi="宋体" w:cs="Times New Roman"/>
          <w:sz w:val="32"/>
          <w:szCs w:val="32"/>
        </w:rPr>
      </w:pPr>
      <w:r w:rsidRPr="00013FF1">
        <w:rPr>
          <w:rFonts w:ascii="宋体" w:eastAsia="宋体" w:hAnsi="宋体" w:cs="Times New Roman"/>
          <w:sz w:val="32"/>
          <w:szCs w:val="32"/>
        </w:rPr>
        <w:t>本预案自印发之日起施</w:t>
      </w:r>
      <w:r w:rsidRPr="00013FF1">
        <w:rPr>
          <w:rFonts w:ascii="宋体" w:eastAsia="宋体" w:hAnsi="宋体" w:cs="Times New Roman" w:hint="eastAsia"/>
          <w:sz w:val="32"/>
          <w:szCs w:val="32"/>
        </w:rPr>
        <w:t>行</w:t>
      </w:r>
      <w:r w:rsidRPr="00013FF1">
        <w:rPr>
          <w:rFonts w:ascii="宋体" w:eastAsia="宋体" w:hAnsi="宋体" w:cs="Times New Roman"/>
          <w:sz w:val="32"/>
          <w:szCs w:val="32"/>
        </w:rPr>
        <w:t>。</w:t>
      </w:r>
    </w:p>
    <w:p w14:paraId="608B6BFE" w14:textId="123A4215" w:rsidR="009819E7" w:rsidRPr="00013FF1" w:rsidRDefault="00EE45DF" w:rsidP="00F51F83">
      <w:pPr>
        <w:spacing w:line="560" w:lineRule="exact"/>
        <w:ind w:rightChars="-104" w:right="-250"/>
        <w:rPr>
          <w:rFonts w:ascii="宋体" w:eastAsia="宋体" w:hAnsi="宋体"/>
          <w:sz w:val="28"/>
        </w:rPr>
      </w:pPr>
      <w:r w:rsidRPr="00013FF1">
        <w:rPr>
          <w:rFonts w:ascii="宋体" w:eastAsia="宋体" w:hAnsi="宋体" w:cs="Times New Roman"/>
          <w:sz w:val="32"/>
          <w:szCs w:val="32"/>
        </w:rPr>
        <w:br w:type="page"/>
      </w:r>
      <w:r w:rsidRPr="00013FF1">
        <w:rPr>
          <w:rFonts w:ascii="宋体" w:eastAsia="宋体" w:hAnsi="宋体" w:hint="eastAsia"/>
          <w:sz w:val="28"/>
        </w:rPr>
        <w:lastRenderedPageBreak/>
        <w:t>附件1</w:t>
      </w:r>
    </w:p>
    <w:p w14:paraId="5FBADF5D" w14:textId="77777777" w:rsidR="009819E7" w:rsidRPr="00013FF1" w:rsidRDefault="00EE45DF">
      <w:pPr>
        <w:jc w:val="center"/>
        <w:rPr>
          <w:rFonts w:ascii="宋体" w:eastAsia="宋体" w:hAnsi="宋体"/>
          <w:sz w:val="32"/>
        </w:rPr>
      </w:pPr>
      <w:r w:rsidRPr="00013FF1">
        <w:rPr>
          <w:rFonts w:ascii="宋体" w:eastAsia="宋体" w:hAnsi="宋体" w:hint="eastAsia"/>
          <w:sz w:val="32"/>
        </w:rPr>
        <w:t>XXX单位</w:t>
      </w:r>
    </w:p>
    <w:p w14:paraId="1F17E8CD" w14:textId="77777777" w:rsidR="009819E7" w:rsidRPr="00013FF1" w:rsidRDefault="00EE45DF">
      <w:pPr>
        <w:jc w:val="center"/>
        <w:rPr>
          <w:rFonts w:ascii="宋体" w:eastAsia="宋体" w:hAnsi="宋体"/>
          <w:sz w:val="32"/>
        </w:rPr>
      </w:pPr>
      <w:r w:rsidRPr="00013FF1">
        <w:rPr>
          <w:rFonts w:ascii="宋体" w:eastAsia="宋体" w:hAnsi="宋体" w:hint="eastAsia"/>
          <w:b/>
          <w:sz w:val="32"/>
        </w:rPr>
        <w:t>网络安全事件</w:t>
      </w:r>
      <w:proofErr w:type="gramStart"/>
      <w:r w:rsidRPr="00013FF1">
        <w:rPr>
          <w:rFonts w:ascii="宋体" w:eastAsia="宋体" w:hAnsi="宋体" w:hint="eastAsia"/>
          <w:b/>
          <w:sz w:val="32"/>
        </w:rPr>
        <w:t>情况初报</w:t>
      </w:r>
      <w:proofErr w:type="gramEnd"/>
    </w:p>
    <w:p w14:paraId="734AB72B" w14:textId="77777777" w:rsidR="009819E7" w:rsidRPr="00013FF1" w:rsidRDefault="00EE45DF">
      <w:pPr>
        <w:rPr>
          <w:rFonts w:ascii="宋体" w:eastAsia="宋体" w:hAnsi="宋体"/>
        </w:rPr>
      </w:pPr>
      <w:r w:rsidRPr="00013FF1">
        <w:rPr>
          <w:rFonts w:ascii="宋体" w:eastAsia="宋体" w:hAnsi="宋体" w:cs="Times New Roman" w:hint="eastAsia"/>
        </w:rPr>
        <w:t>报告时间：</w:t>
      </w:r>
      <w:r w:rsidRPr="00013FF1">
        <w:rPr>
          <w:rFonts w:ascii="宋体" w:eastAsia="宋体" w:hAnsi="宋体" w:cs="Times New Roman"/>
          <w:u w:val="single"/>
        </w:rPr>
        <w:t xml:space="preserve">    </w:t>
      </w:r>
      <w:r w:rsidRPr="00013FF1">
        <w:rPr>
          <w:rFonts w:ascii="宋体" w:eastAsia="宋体" w:hAnsi="宋体" w:cs="Times New Roman" w:hint="eastAsia"/>
        </w:rPr>
        <w:t>年</w:t>
      </w:r>
      <w:r w:rsidRPr="00013FF1">
        <w:rPr>
          <w:rFonts w:ascii="宋体" w:eastAsia="宋体" w:hAnsi="宋体" w:cs="Times New Roman"/>
          <w:u w:val="single"/>
        </w:rPr>
        <w:t xml:space="preserve">    </w:t>
      </w:r>
      <w:r w:rsidRPr="00013FF1">
        <w:rPr>
          <w:rFonts w:ascii="宋体" w:eastAsia="宋体" w:hAnsi="宋体" w:cs="Times New Roman" w:hint="eastAsia"/>
        </w:rPr>
        <w:t>月</w:t>
      </w:r>
      <w:r w:rsidRPr="00013FF1">
        <w:rPr>
          <w:rFonts w:ascii="宋体" w:eastAsia="宋体" w:hAnsi="宋体" w:cs="Times New Roman"/>
          <w:u w:val="single"/>
        </w:rPr>
        <w:t xml:space="preserve">    </w:t>
      </w:r>
      <w:r w:rsidRPr="00013FF1">
        <w:rPr>
          <w:rFonts w:ascii="宋体" w:eastAsia="宋体" w:hAnsi="宋体" w:cs="Times New Roman" w:hint="eastAsia"/>
        </w:rPr>
        <w:t>日</w:t>
      </w:r>
      <w:r w:rsidRPr="00013FF1">
        <w:rPr>
          <w:rFonts w:ascii="宋体" w:eastAsia="宋体" w:hAnsi="宋体" w:cs="Times New Roman"/>
          <w:u w:val="single"/>
        </w:rPr>
        <w:t xml:space="preserve">    </w:t>
      </w:r>
      <w:r w:rsidRPr="00013FF1">
        <w:rPr>
          <w:rFonts w:ascii="宋体" w:eastAsia="宋体" w:hAnsi="宋体" w:cs="Times New Roman" w:hint="eastAsia"/>
        </w:rPr>
        <w:t>时</w:t>
      </w:r>
      <w:r w:rsidRPr="00013FF1">
        <w:rPr>
          <w:rFonts w:ascii="宋体" w:eastAsia="宋体" w:hAnsi="宋体" w:cs="Times New Roman"/>
          <w:u w:val="single"/>
        </w:rPr>
        <w:t xml:space="preserve">    </w:t>
      </w:r>
      <w:r w:rsidRPr="00013FF1">
        <w:rPr>
          <w:rFonts w:ascii="宋体" w:eastAsia="宋体" w:hAnsi="宋体" w:cs="Times New Roman" w:hint="eastAsia"/>
        </w:rPr>
        <w:t>分</w:t>
      </w:r>
    </w:p>
    <w:tbl>
      <w:tblPr>
        <w:tblStyle w:val="af2"/>
        <w:tblW w:w="0" w:type="auto"/>
        <w:tblLook w:val="04A0" w:firstRow="1" w:lastRow="0" w:firstColumn="1" w:lastColumn="0" w:noHBand="0" w:noVBand="1"/>
      </w:tblPr>
      <w:tblGrid>
        <w:gridCol w:w="2122"/>
        <w:gridCol w:w="2551"/>
        <w:gridCol w:w="1276"/>
        <w:gridCol w:w="2347"/>
      </w:tblGrid>
      <w:tr w:rsidR="009819E7" w:rsidRPr="00013FF1" w14:paraId="244E8E27" w14:textId="77777777">
        <w:trPr>
          <w:trHeight w:val="315"/>
        </w:trPr>
        <w:tc>
          <w:tcPr>
            <w:tcW w:w="2122" w:type="dxa"/>
            <w:vAlign w:val="center"/>
          </w:tcPr>
          <w:p w14:paraId="1461DD64" w14:textId="77777777" w:rsidR="009819E7" w:rsidRPr="00013FF1" w:rsidRDefault="00EE45DF">
            <w:pPr>
              <w:spacing w:line="480" w:lineRule="exact"/>
              <w:rPr>
                <w:rFonts w:ascii="宋体" w:eastAsia="宋体" w:hAnsi="宋体"/>
              </w:rPr>
            </w:pPr>
            <w:r w:rsidRPr="00013FF1">
              <w:rPr>
                <w:rFonts w:ascii="宋体" w:eastAsia="宋体" w:hAnsi="宋体" w:hint="eastAsia"/>
              </w:rPr>
              <w:t>部</w:t>
            </w:r>
            <w:r w:rsidRPr="00013FF1">
              <w:rPr>
                <w:rFonts w:ascii="宋体" w:eastAsia="宋体" w:hAnsi="宋体"/>
              </w:rPr>
              <w:t xml:space="preserve">    </w:t>
            </w:r>
            <w:r w:rsidRPr="00013FF1">
              <w:rPr>
                <w:rFonts w:ascii="宋体" w:eastAsia="宋体" w:hAnsi="宋体" w:hint="eastAsia"/>
              </w:rPr>
              <w:t>门</w:t>
            </w:r>
          </w:p>
        </w:tc>
        <w:tc>
          <w:tcPr>
            <w:tcW w:w="2551" w:type="dxa"/>
          </w:tcPr>
          <w:p w14:paraId="0977070B" w14:textId="77777777" w:rsidR="009819E7" w:rsidRPr="00013FF1" w:rsidRDefault="009819E7">
            <w:pPr>
              <w:spacing w:line="480" w:lineRule="exact"/>
              <w:rPr>
                <w:rFonts w:ascii="宋体" w:eastAsia="宋体" w:hAnsi="宋体"/>
                <w:color w:val="FF0000"/>
              </w:rPr>
            </w:pPr>
          </w:p>
        </w:tc>
        <w:tc>
          <w:tcPr>
            <w:tcW w:w="1276" w:type="dxa"/>
          </w:tcPr>
          <w:p w14:paraId="3655EFF0" w14:textId="77777777" w:rsidR="009819E7" w:rsidRPr="00013FF1" w:rsidRDefault="00EE45DF">
            <w:pPr>
              <w:spacing w:line="480" w:lineRule="exact"/>
              <w:rPr>
                <w:rFonts w:ascii="宋体" w:eastAsia="宋体" w:hAnsi="宋体"/>
              </w:rPr>
            </w:pPr>
            <w:r w:rsidRPr="00013FF1">
              <w:rPr>
                <w:rFonts w:ascii="宋体" w:eastAsia="宋体" w:hAnsi="宋体" w:hint="eastAsia"/>
              </w:rPr>
              <w:t>报</w:t>
            </w:r>
            <w:r w:rsidRPr="00013FF1">
              <w:rPr>
                <w:rFonts w:ascii="宋体" w:eastAsia="宋体" w:hAnsi="宋体"/>
              </w:rPr>
              <w:t xml:space="preserve"> </w:t>
            </w:r>
            <w:r w:rsidRPr="00013FF1">
              <w:rPr>
                <w:rFonts w:ascii="宋体" w:eastAsia="宋体" w:hAnsi="宋体" w:hint="eastAsia"/>
              </w:rPr>
              <w:t>告</w:t>
            </w:r>
            <w:r w:rsidRPr="00013FF1">
              <w:rPr>
                <w:rFonts w:ascii="宋体" w:eastAsia="宋体" w:hAnsi="宋体"/>
              </w:rPr>
              <w:t xml:space="preserve"> </w:t>
            </w:r>
            <w:r w:rsidRPr="00013FF1">
              <w:rPr>
                <w:rFonts w:ascii="宋体" w:eastAsia="宋体" w:hAnsi="宋体" w:hint="eastAsia"/>
              </w:rPr>
              <w:t>人</w:t>
            </w:r>
          </w:p>
        </w:tc>
        <w:tc>
          <w:tcPr>
            <w:tcW w:w="2347" w:type="dxa"/>
          </w:tcPr>
          <w:p w14:paraId="19E293D8" w14:textId="77777777" w:rsidR="009819E7" w:rsidRPr="00013FF1" w:rsidRDefault="009819E7">
            <w:pPr>
              <w:spacing w:line="480" w:lineRule="exact"/>
              <w:rPr>
                <w:rFonts w:ascii="宋体" w:eastAsia="宋体" w:hAnsi="宋体"/>
                <w:color w:val="FF0000"/>
              </w:rPr>
            </w:pPr>
          </w:p>
        </w:tc>
      </w:tr>
      <w:tr w:rsidR="009819E7" w:rsidRPr="00013FF1" w14:paraId="4A5B9B91" w14:textId="77777777">
        <w:trPr>
          <w:trHeight w:val="315"/>
        </w:trPr>
        <w:tc>
          <w:tcPr>
            <w:tcW w:w="2122" w:type="dxa"/>
            <w:vAlign w:val="center"/>
          </w:tcPr>
          <w:p w14:paraId="74B028FC" w14:textId="77777777" w:rsidR="009819E7" w:rsidRPr="00013FF1" w:rsidRDefault="00EE45DF">
            <w:pPr>
              <w:spacing w:line="480" w:lineRule="exact"/>
              <w:rPr>
                <w:rFonts w:ascii="宋体" w:eastAsia="宋体" w:hAnsi="宋体"/>
              </w:rPr>
            </w:pPr>
            <w:r w:rsidRPr="00013FF1">
              <w:rPr>
                <w:rFonts w:ascii="宋体" w:eastAsia="宋体" w:hAnsi="宋体" w:hint="eastAsia"/>
              </w:rPr>
              <w:t>联系电话</w:t>
            </w:r>
          </w:p>
        </w:tc>
        <w:tc>
          <w:tcPr>
            <w:tcW w:w="2551" w:type="dxa"/>
          </w:tcPr>
          <w:p w14:paraId="25213BF1" w14:textId="77777777" w:rsidR="009819E7" w:rsidRPr="00013FF1" w:rsidRDefault="009819E7">
            <w:pPr>
              <w:spacing w:line="480" w:lineRule="exact"/>
              <w:rPr>
                <w:rFonts w:ascii="宋体" w:eastAsia="宋体" w:hAnsi="宋体"/>
                <w:color w:val="FF0000"/>
              </w:rPr>
            </w:pPr>
          </w:p>
        </w:tc>
        <w:tc>
          <w:tcPr>
            <w:tcW w:w="1276" w:type="dxa"/>
          </w:tcPr>
          <w:p w14:paraId="070551B7" w14:textId="77777777" w:rsidR="009819E7" w:rsidRPr="00013FF1" w:rsidRDefault="00EE45DF">
            <w:pPr>
              <w:spacing w:line="480" w:lineRule="exact"/>
              <w:rPr>
                <w:rFonts w:ascii="宋体" w:eastAsia="宋体" w:hAnsi="宋体"/>
              </w:rPr>
            </w:pPr>
            <w:r w:rsidRPr="00013FF1">
              <w:rPr>
                <w:rFonts w:ascii="宋体" w:eastAsia="宋体" w:hAnsi="宋体" w:hint="eastAsia"/>
              </w:rPr>
              <w:t>电子邮件</w:t>
            </w:r>
          </w:p>
        </w:tc>
        <w:tc>
          <w:tcPr>
            <w:tcW w:w="2347" w:type="dxa"/>
          </w:tcPr>
          <w:p w14:paraId="721C7FB1" w14:textId="77777777" w:rsidR="009819E7" w:rsidRPr="00013FF1" w:rsidRDefault="009819E7">
            <w:pPr>
              <w:spacing w:line="480" w:lineRule="exact"/>
              <w:rPr>
                <w:rFonts w:ascii="宋体" w:eastAsia="宋体" w:hAnsi="宋体"/>
                <w:color w:val="FF0000"/>
              </w:rPr>
            </w:pPr>
          </w:p>
        </w:tc>
      </w:tr>
      <w:tr w:rsidR="009819E7" w:rsidRPr="00013FF1" w14:paraId="308B774C" w14:textId="77777777">
        <w:trPr>
          <w:trHeight w:val="892"/>
        </w:trPr>
        <w:tc>
          <w:tcPr>
            <w:tcW w:w="2122" w:type="dxa"/>
            <w:vAlign w:val="center"/>
          </w:tcPr>
          <w:p w14:paraId="376BE3AA" w14:textId="77777777" w:rsidR="009819E7" w:rsidRPr="00013FF1" w:rsidRDefault="00EE45DF">
            <w:pPr>
              <w:spacing w:line="480" w:lineRule="exact"/>
              <w:rPr>
                <w:rFonts w:ascii="宋体" w:eastAsia="宋体" w:hAnsi="宋体"/>
              </w:rPr>
            </w:pPr>
            <w:r w:rsidRPr="00013FF1">
              <w:rPr>
                <w:rFonts w:ascii="宋体" w:eastAsia="宋体" w:hAnsi="宋体" w:hint="eastAsia"/>
              </w:rPr>
              <w:t>发生网络安全事件的对象名称</w:t>
            </w:r>
          </w:p>
        </w:tc>
        <w:tc>
          <w:tcPr>
            <w:tcW w:w="6174" w:type="dxa"/>
            <w:gridSpan w:val="3"/>
          </w:tcPr>
          <w:p w14:paraId="4109D05E" w14:textId="77777777" w:rsidR="009819E7" w:rsidRPr="00013FF1" w:rsidRDefault="009819E7">
            <w:pPr>
              <w:spacing w:line="480" w:lineRule="exact"/>
              <w:rPr>
                <w:rFonts w:ascii="宋体" w:eastAsia="宋体" w:hAnsi="宋体"/>
                <w:color w:val="FF0000"/>
              </w:rPr>
            </w:pPr>
          </w:p>
        </w:tc>
      </w:tr>
      <w:tr w:rsidR="009819E7" w:rsidRPr="00013FF1" w14:paraId="1FD70C19" w14:textId="77777777">
        <w:trPr>
          <w:trHeight w:val="990"/>
        </w:trPr>
        <w:tc>
          <w:tcPr>
            <w:tcW w:w="2122" w:type="dxa"/>
            <w:vAlign w:val="center"/>
          </w:tcPr>
          <w:p w14:paraId="716C6D95" w14:textId="77777777" w:rsidR="009819E7" w:rsidRPr="00013FF1" w:rsidRDefault="00EE45DF">
            <w:pPr>
              <w:spacing w:line="480" w:lineRule="exact"/>
              <w:rPr>
                <w:rFonts w:ascii="宋体" w:eastAsia="宋体" w:hAnsi="宋体"/>
              </w:rPr>
            </w:pPr>
            <w:r w:rsidRPr="00013FF1">
              <w:rPr>
                <w:rFonts w:ascii="宋体" w:eastAsia="宋体" w:hAnsi="宋体" w:hint="eastAsia"/>
              </w:rPr>
              <w:t>网络安全事件的简要描述</w:t>
            </w:r>
          </w:p>
        </w:tc>
        <w:tc>
          <w:tcPr>
            <w:tcW w:w="6174" w:type="dxa"/>
            <w:gridSpan w:val="3"/>
          </w:tcPr>
          <w:p w14:paraId="67B4D833" w14:textId="77777777" w:rsidR="009819E7" w:rsidRPr="00013FF1" w:rsidRDefault="009819E7">
            <w:pPr>
              <w:spacing w:line="480" w:lineRule="exact"/>
              <w:rPr>
                <w:rFonts w:ascii="宋体" w:eastAsia="宋体" w:hAnsi="宋体"/>
                <w:color w:val="FF0000"/>
              </w:rPr>
            </w:pPr>
          </w:p>
        </w:tc>
      </w:tr>
      <w:tr w:rsidR="009819E7" w:rsidRPr="00013FF1" w14:paraId="0A06DCE6" w14:textId="77777777">
        <w:trPr>
          <w:trHeight w:val="870"/>
        </w:trPr>
        <w:tc>
          <w:tcPr>
            <w:tcW w:w="2122" w:type="dxa"/>
            <w:vAlign w:val="center"/>
          </w:tcPr>
          <w:p w14:paraId="17F7E052" w14:textId="77777777" w:rsidR="009819E7" w:rsidRPr="00013FF1" w:rsidRDefault="00EE45DF">
            <w:pPr>
              <w:spacing w:line="480" w:lineRule="exact"/>
              <w:rPr>
                <w:rFonts w:ascii="宋体" w:eastAsia="宋体" w:hAnsi="宋体"/>
              </w:rPr>
            </w:pPr>
            <w:r w:rsidRPr="00013FF1">
              <w:rPr>
                <w:rFonts w:ascii="宋体" w:eastAsia="宋体" w:hAnsi="宋体" w:hint="eastAsia"/>
              </w:rPr>
              <w:t>事发部门网络安全责任人意见</w:t>
            </w:r>
          </w:p>
        </w:tc>
        <w:tc>
          <w:tcPr>
            <w:tcW w:w="6174" w:type="dxa"/>
            <w:gridSpan w:val="3"/>
          </w:tcPr>
          <w:p w14:paraId="1B6556F9" w14:textId="77777777" w:rsidR="009819E7" w:rsidRPr="00013FF1" w:rsidRDefault="00EE45DF">
            <w:pPr>
              <w:spacing w:line="480" w:lineRule="exact"/>
              <w:ind w:right="960"/>
              <w:rPr>
                <w:rFonts w:ascii="宋体" w:eastAsia="宋体" w:hAnsi="宋体"/>
                <w:color w:val="FF0000"/>
              </w:rPr>
            </w:pPr>
            <w:r w:rsidRPr="00013FF1">
              <w:rPr>
                <w:rFonts w:ascii="宋体" w:eastAsia="宋体" w:hAnsi="宋体"/>
                <w:color w:val="FF0000"/>
              </w:rPr>
              <w:t xml:space="preserve"> </w:t>
            </w:r>
          </w:p>
          <w:p w14:paraId="19C6563E" w14:textId="77777777" w:rsidR="009819E7" w:rsidRPr="00013FF1" w:rsidRDefault="009819E7">
            <w:pPr>
              <w:spacing w:line="480" w:lineRule="exact"/>
              <w:ind w:right="960"/>
              <w:rPr>
                <w:rFonts w:ascii="宋体" w:eastAsia="宋体" w:hAnsi="宋体"/>
                <w:color w:val="FF0000"/>
              </w:rPr>
            </w:pPr>
          </w:p>
          <w:p w14:paraId="68E73C72" w14:textId="77777777" w:rsidR="009819E7" w:rsidRPr="00013FF1" w:rsidRDefault="00EE45DF">
            <w:pPr>
              <w:spacing w:line="480" w:lineRule="exact"/>
              <w:ind w:firstLineChars="900" w:firstLine="2160"/>
              <w:jc w:val="left"/>
              <w:rPr>
                <w:rFonts w:ascii="宋体" w:eastAsia="宋体" w:hAnsi="宋体"/>
                <w:color w:val="FF0000"/>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日期：</w:t>
            </w:r>
            <w:r w:rsidRPr="00013FF1">
              <w:rPr>
                <w:rFonts w:ascii="宋体" w:eastAsia="宋体" w:hAnsi="宋体" w:hint="eastAsia"/>
                <w:color w:val="FF0000"/>
              </w:rPr>
              <w:t xml:space="preserve">           </w:t>
            </w:r>
          </w:p>
        </w:tc>
      </w:tr>
      <w:tr w:rsidR="009819E7" w:rsidRPr="00013FF1" w14:paraId="59A4652C" w14:textId="77777777">
        <w:trPr>
          <w:trHeight w:val="855"/>
        </w:trPr>
        <w:tc>
          <w:tcPr>
            <w:tcW w:w="2122" w:type="dxa"/>
            <w:vAlign w:val="center"/>
          </w:tcPr>
          <w:p w14:paraId="44552438" w14:textId="77777777" w:rsidR="009819E7" w:rsidRPr="00013FF1" w:rsidRDefault="00EE45DF">
            <w:pPr>
              <w:spacing w:line="480" w:lineRule="exact"/>
              <w:rPr>
                <w:rFonts w:ascii="宋体" w:eastAsia="宋体" w:hAnsi="宋体"/>
              </w:rPr>
            </w:pPr>
            <w:r w:rsidRPr="00013FF1">
              <w:rPr>
                <w:rFonts w:ascii="宋体" w:eastAsia="宋体" w:hAnsi="宋体" w:hint="eastAsia"/>
              </w:rPr>
              <w:t>网络安全主管意见</w:t>
            </w:r>
          </w:p>
        </w:tc>
        <w:tc>
          <w:tcPr>
            <w:tcW w:w="6174" w:type="dxa"/>
            <w:gridSpan w:val="3"/>
          </w:tcPr>
          <w:p w14:paraId="115B48D2" w14:textId="77777777" w:rsidR="009819E7" w:rsidRPr="00013FF1" w:rsidRDefault="009819E7">
            <w:pPr>
              <w:spacing w:line="480" w:lineRule="exact"/>
              <w:rPr>
                <w:rFonts w:ascii="宋体" w:eastAsia="宋体" w:hAnsi="宋体"/>
              </w:rPr>
            </w:pPr>
          </w:p>
          <w:p w14:paraId="760556E9" w14:textId="77777777" w:rsidR="009819E7" w:rsidRPr="00013FF1" w:rsidRDefault="009819E7">
            <w:pPr>
              <w:spacing w:line="480" w:lineRule="exact"/>
              <w:rPr>
                <w:rFonts w:ascii="宋体" w:eastAsia="宋体" w:hAnsi="宋体"/>
              </w:rPr>
            </w:pPr>
          </w:p>
          <w:p w14:paraId="45E41271" w14:textId="77777777" w:rsidR="009819E7" w:rsidRPr="00013FF1" w:rsidRDefault="00EE45DF">
            <w:pPr>
              <w:spacing w:line="480" w:lineRule="exact"/>
              <w:ind w:leftChars="800" w:left="1920" w:firstLineChars="100" w:firstLine="240"/>
              <w:rPr>
                <w:rFonts w:ascii="宋体" w:eastAsia="宋体" w:hAnsi="宋体"/>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p>
        </w:tc>
      </w:tr>
    </w:tbl>
    <w:p w14:paraId="12CA26F3" w14:textId="77777777" w:rsidR="009819E7" w:rsidRPr="00013FF1" w:rsidRDefault="009819E7">
      <w:pPr>
        <w:spacing w:after="156"/>
        <w:rPr>
          <w:rFonts w:ascii="宋体" w:eastAsia="宋体" w:hAnsi="宋体" w:cs="Times New Roman"/>
        </w:rPr>
      </w:pPr>
    </w:p>
    <w:p w14:paraId="7044E335" w14:textId="77777777" w:rsidR="009819E7" w:rsidRPr="00013FF1" w:rsidRDefault="00EE45DF">
      <w:pPr>
        <w:widowControl/>
        <w:jc w:val="left"/>
        <w:rPr>
          <w:rFonts w:ascii="宋体" w:eastAsia="宋体" w:hAnsi="宋体" w:cs="Times New Roman"/>
        </w:rPr>
      </w:pPr>
      <w:r w:rsidRPr="00013FF1">
        <w:rPr>
          <w:rFonts w:ascii="宋体" w:eastAsia="宋体" w:hAnsi="宋体" w:cs="Times New Roman"/>
        </w:rPr>
        <w:br w:type="page"/>
      </w:r>
    </w:p>
    <w:p w14:paraId="1DCD6B88" w14:textId="77777777" w:rsidR="009819E7" w:rsidRPr="00013FF1" w:rsidRDefault="00EE45DF">
      <w:pPr>
        <w:rPr>
          <w:rFonts w:ascii="宋体" w:eastAsia="宋体" w:hAnsi="宋体"/>
          <w:sz w:val="28"/>
        </w:rPr>
      </w:pPr>
      <w:r w:rsidRPr="00013FF1">
        <w:rPr>
          <w:rFonts w:ascii="宋体" w:eastAsia="宋体" w:hAnsi="宋体" w:hint="eastAsia"/>
          <w:sz w:val="28"/>
        </w:rPr>
        <w:lastRenderedPageBreak/>
        <w:t>附件2</w:t>
      </w:r>
    </w:p>
    <w:p w14:paraId="6CA2FCDF" w14:textId="77777777" w:rsidR="009819E7" w:rsidRPr="00013FF1" w:rsidRDefault="00EE45DF">
      <w:pPr>
        <w:jc w:val="center"/>
        <w:rPr>
          <w:rFonts w:ascii="宋体" w:eastAsia="宋体" w:hAnsi="宋体"/>
          <w:sz w:val="32"/>
        </w:rPr>
      </w:pPr>
      <w:r w:rsidRPr="00013FF1">
        <w:rPr>
          <w:rFonts w:ascii="宋体" w:eastAsia="宋体" w:hAnsi="宋体" w:hint="eastAsia"/>
          <w:sz w:val="32"/>
        </w:rPr>
        <w:t>XXX单位</w:t>
      </w:r>
    </w:p>
    <w:p w14:paraId="43CBE741" w14:textId="77777777" w:rsidR="009819E7" w:rsidRPr="00013FF1" w:rsidRDefault="00EE45DF">
      <w:pPr>
        <w:jc w:val="center"/>
        <w:rPr>
          <w:rFonts w:ascii="宋体" w:eastAsia="宋体" w:hAnsi="宋体"/>
          <w:sz w:val="32"/>
        </w:rPr>
      </w:pPr>
      <w:r w:rsidRPr="00013FF1">
        <w:rPr>
          <w:rFonts w:ascii="宋体" w:eastAsia="宋体" w:hAnsi="宋体" w:hint="eastAsia"/>
          <w:b/>
          <w:sz w:val="32"/>
        </w:rPr>
        <w:t>网络安全事件应急处置运转单</w:t>
      </w:r>
    </w:p>
    <w:p w14:paraId="0073865A" w14:textId="77777777" w:rsidR="009819E7" w:rsidRPr="00013FF1" w:rsidRDefault="009819E7">
      <w:pPr>
        <w:rPr>
          <w:rFonts w:ascii="宋体" w:eastAsia="宋体" w:hAnsi="宋体"/>
        </w:rPr>
      </w:pPr>
    </w:p>
    <w:tbl>
      <w:tblPr>
        <w:tblStyle w:val="af2"/>
        <w:tblW w:w="8926" w:type="dxa"/>
        <w:tblInd w:w="-147" w:type="dxa"/>
        <w:tblLook w:val="04A0" w:firstRow="1" w:lastRow="0" w:firstColumn="1" w:lastColumn="0" w:noHBand="0" w:noVBand="1"/>
      </w:tblPr>
      <w:tblGrid>
        <w:gridCol w:w="2122"/>
        <w:gridCol w:w="2268"/>
        <w:gridCol w:w="1275"/>
        <w:gridCol w:w="3261"/>
      </w:tblGrid>
      <w:tr w:rsidR="009819E7" w:rsidRPr="00013FF1" w14:paraId="345B7E74" w14:textId="77777777">
        <w:trPr>
          <w:trHeight w:val="315"/>
        </w:trPr>
        <w:tc>
          <w:tcPr>
            <w:tcW w:w="2122" w:type="dxa"/>
            <w:vAlign w:val="center"/>
          </w:tcPr>
          <w:p w14:paraId="6AF5E716" w14:textId="77777777" w:rsidR="009819E7" w:rsidRPr="00013FF1" w:rsidRDefault="00EE45DF">
            <w:pPr>
              <w:spacing w:line="480" w:lineRule="exact"/>
              <w:rPr>
                <w:rFonts w:ascii="宋体" w:eastAsia="宋体" w:hAnsi="宋体"/>
              </w:rPr>
            </w:pPr>
            <w:r w:rsidRPr="00013FF1">
              <w:rPr>
                <w:rFonts w:ascii="宋体" w:eastAsia="宋体" w:hAnsi="宋体" w:hint="eastAsia"/>
              </w:rPr>
              <w:t>部</w:t>
            </w:r>
            <w:r w:rsidRPr="00013FF1">
              <w:rPr>
                <w:rFonts w:ascii="宋体" w:eastAsia="宋体" w:hAnsi="宋体"/>
              </w:rPr>
              <w:t xml:space="preserve">    </w:t>
            </w:r>
            <w:r w:rsidRPr="00013FF1">
              <w:rPr>
                <w:rFonts w:ascii="宋体" w:eastAsia="宋体" w:hAnsi="宋体" w:hint="eastAsia"/>
              </w:rPr>
              <w:t>门</w:t>
            </w:r>
          </w:p>
        </w:tc>
        <w:tc>
          <w:tcPr>
            <w:tcW w:w="2268" w:type="dxa"/>
          </w:tcPr>
          <w:p w14:paraId="76AF2044" w14:textId="77777777" w:rsidR="009819E7" w:rsidRPr="00013FF1" w:rsidRDefault="009819E7">
            <w:pPr>
              <w:spacing w:line="480" w:lineRule="exact"/>
              <w:rPr>
                <w:rFonts w:ascii="宋体" w:eastAsia="宋体" w:hAnsi="宋体"/>
                <w:color w:val="FF0000"/>
              </w:rPr>
            </w:pPr>
          </w:p>
        </w:tc>
        <w:tc>
          <w:tcPr>
            <w:tcW w:w="1275" w:type="dxa"/>
          </w:tcPr>
          <w:p w14:paraId="3775BE06" w14:textId="77777777" w:rsidR="009819E7" w:rsidRPr="00013FF1" w:rsidRDefault="00EE45DF">
            <w:pPr>
              <w:spacing w:line="480" w:lineRule="exact"/>
              <w:rPr>
                <w:rFonts w:ascii="宋体" w:eastAsia="宋体" w:hAnsi="宋体"/>
              </w:rPr>
            </w:pPr>
            <w:r w:rsidRPr="00013FF1">
              <w:rPr>
                <w:rFonts w:ascii="宋体" w:eastAsia="宋体" w:hAnsi="宋体" w:hint="eastAsia"/>
              </w:rPr>
              <w:t>报告人</w:t>
            </w:r>
          </w:p>
        </w:tc>
        <w:tc>
          <w:tcPr>
            <w:tcW w:w="3261" w:type="dxa"/>
          </w:tcPr>
          <w:p w14:paraId="3B07C69E" w14:textId="77777777" w:rsidR="009819E7" w:rsidRPr="00013FF1" w:rsidRDefault="009819E7">
            <w:pPr>
              <w:spacing w:line="480" w:lineRule="exact"/>
              <w:rPr>
                <w:rFonts w:ascii="宋体" w:eastAsia="宋体" w:hAnsi="宋体"/>
                <w:color w:val="FF0000"/>
              </w:rPr>
            </w:pPr>
          </w:p>
        </w:tc>
      </w:tr>
      <w:tr w:rsidR="009819E7" w:rsidRPr="00013FF1" w14:paraId="75B86FF7" w14:textId="77777777">
        <w:trPr>
          <w:trHeight w:val="315"/>
        </w:trPr>
        <w:tc>
          <w:tcPr>
            <w:tcW w:w="2122" w:type="dxa"/>
            <w:vAlign w:val="center"/>
          </w:tcPr>
          <w:p w14:paraId="350F06ED" w14:textId="77777777" w:rsidR="009819E7" w:rsidRPr="00013FF1" w:rsidRDefault="00EE45DF">
            <w:pPr>
              <w:spacing w:line="480" w:lineRule="exact"/>
              <w:rPr>
                <w:rFonts w:ascii="宋体" w:eastAsia="宋体" w:hAnsi="宋体"/>
              </w:rPr>
            </w:pPr>
            <w:r w:rsidRPr="00013FF1">
              <w:rPr>
                <w:rFonts w:ascii="宋体" w:eastAsia="宋体" w:hAnsi="宋体" w:hint="eastAsia"/>
              </w:rPr>
              <w:t>联系电话</w:t>
            </w:r>
          </w:p>
        </w:tc>
        <w:tc>
          <w:tcPr>
            <w:tcW w:w="2268" w:type="dxa"/>
          </w:tcPr>
          <w:p w14:paraId="1C898353" w14:textId="77777777" w:rsidR="009819E7" w:rsidRPr="00013FF1" w:rsidRDefault="009819E7">
            <w:pPr>
              <w:spacing w:line="480" w:lineRule="exact"/>
              <w:rPr>
                <w:rFonts w:ascii="宋体" w:eastAsia="宋体" w:hAnsi="宋体"/>
                <w:color w:val="FF0000"/>
              </w:rPr>
            </w:pPr>
          </w:p>
        </w:tc>
        <w:tc>
          <w:tcPr>
            <w:tcW w:w="1275" w:type="dxa"/>
          </w:tcPr>
          <w:p w14:paraId="627FB6BB" w14:textId="77777777" w:rsidR="009819E7" w:rsidRPr="00013FF1" w:rsidRDefault="00EE45DF">
            <w:pPr>
              <w:spacing w:line="480" w:lineRule="exact"/>
              <w:rPr>
                <w:rFonts w:ascii="宋体" w:eastAsia="宋体" w:hAnsi="宋体"/>
              </w:rPr>
            </w:pPr>
            <w:r w:rsidRPr="00013FF1">
              <w:rPr>
                <w:rFonts w:ascii="宋体" w:eastAsia="宋体" w:hAnsi="宋体" w:hint="eastAsia"/>
              </w:rPr>
              <w:t>电子邮件</w:t>
            </w:r>
          </w:p>
        </w:tc>
        <w:tc>
          <w:tcPr>
            <w:tcW w:w="3261" w:type="dxa"/>
          </w:tcPr>
          <w:p w14:paraId="58920AE2" w14:textId="77777777" w:rsidR="009819E7" w:rsidRPr="00013FF1" w:rsidRDefault="009819E7">
            <w:pPr>
              <w:spacing w:line="480" w:lineRule="exact"/>
              <w:rPr>
                <w:rFonts w:ascii="宋体" w:eastAsia="宋体" w:hAnsi="宋体"/>
                <w:color w:val="FF0000"/>
              </w:rPr>
            </w:pPr>
          </w:p>
        </w:tc>
      </w:tr>
      <w:tr w:rsidR="009819E7" w:rsidRPr="00013FF1" w14:paraId="605260EB" w14:textId="77777777">
        <w:trPr>
          <w:trHeight w:val="634"/>
        </w:trPr>
        <w:tc>
          <w:tcPr>
            <w:tcW w:w="2122" w:type="dxa"/>
            <w:vAlign w:val="center"/>
          </w:tcPr>
          <w:p w14:paraId="3FAC5E33" w14:textId="77777777" w:rsidR="009819E7" w:rsidRPr="00013FF1" w:rsidRDefault="00EE45DF">
            <w:pPr>
              <w:spacing w:line="480" w:lineRule="exact"/>
              <w:rPr>
                <w:rFonts w:ascii="宋体" w:eastAsia="宋体" w:hAnsi="宋体"/>
              </w:rPr>
            </w:pPr>
            <w:r w:rsidRPr="00013FF1">
              <w:rPr>
                <w:rFonts w:ascii="宋体" w:eastAsia="宋体" w:hAnsi="宋体" w:hint="eastAsia"/>
              </w:rPr>
              <w:t>发生网络安全事件的对象名称</w:t>
            </w:r>
          </w:p>
        </w:tc>
        <w:tc>
          <w:tcPr>
            <w:tcW w:w="6804" w:type="dxa"/>
            <w:gridSpan w:val="3"/>
          </w:tcPr>
          <w:p w14:paraId="52A6B3F3" w14:textId="77777777" w:rsidR="009819E7" w:rsidRPr="00013FF1" w:rsidRDefault="009819E7">
            <w:pPr>
              <w:spacing w:line="480" w:lineRule="exact"/>
              <w:rPr>
                <w:rFonts w:ascii="宋体" w:eastAsia="宋体" w:hAnsi="宋体"/>
                <w:color w:val="FF0000"/>
              </w:rPr>
            </w:pPr>
          </w:p>
        </w:tc>
      </w:tr>
      <w:tr w:rsidR="009819E7" w:rsidRPr="00013FF1" w14:paraId="13F14E32" w14:textId="77777777">
        <w:trPr>
          <w:trHeight w:val="570"/>
        </w:trPr>
        <w:tc>
          <w:tcPr>
            <w:tcW w:w="2122" w:type="dxa"/>
            <w:vAlign w:val="center"/>
          </w:tcPr>
          <w:p w14:paraId="535D09F0" w14:textId="77777777" w:rsidR="009819E7" w:rsidRPr="00013FF1" w:rsidRDefault="00EE45DF">
            <w:pPr>
              <w:spacing w:line="480" w:lineRule="exact"/>
              <w:rPr>
                <w:rFonts w:ascii="宋体" w:eastAsia="宋体" w:hAnsi="宋体"/>
              </w:rPr>
            </w:pPr>
            <w:r w:rsidRPr="00013FF1">
              <w:rPr>
                <w:rFonts w:ascii="宋体" w:eastAsia="宋体" w:hAnsi="宋体" w:hint="eastAsia"/>
              </w:rPr>
              <w:t>网络安全事件简要描述</w:t>
            </w:r>
          </w:p>
        </w:tc>
        <w:tc>
          <w:tcPr>
            <w:tcW w:w="6804" w:type="dxa"/>
            <w:gridSpan w:val="3"/>
          </w:tcPr>
          <w:p w14:paraId="33530B9D" w14:textId="77777777" w:rsidR="009819E7" w:rsidRPr="00013FF1" w:rsidRDefault="009819E7">
            <w:pPr>
              <w:spacing w:line="480" w:lineRule="exact"/>
              <w:rPr>
                <w:rFonts w:ascii="宋体" w:eastAsia="宋体" w:hAnsi="宋体"/>
                <w:color w:val="FF0000"/>
              </w:rPr>
            </w:pPr>
          </w:p>
        </w:tc>
      </w:tr>
      <w:tr w:rsidR="009819E7" w:rsidRPr="00013FF1" w14:paraId="48112B1F" w14:textId="77777777">
        <w:trPr>
          <w:trHeight w:val="570"/>
        </w:trPr>
        <w:tc>
          <w:tcPr>
            <w:tcW w:w="2122" w:type="dxa"/>
            <w:vAlign w:val="center"/>
          </w:tcPr>
          <w:p w14:paraId="2B518492" w14:textId="77777777" w:rsidR="009819E7" w:rsidRPr="00013FF1" w:rsidRDefault="00EE45DF">
            <w:pPr>
              <w:spacing w:line="480" w:lineRule="exact"/>
              <w:rPr>
                <w:rFonts w:ascii="宋体" w:eastAsia="宋体" w:hAnsi="宋体"/>
              </w:rPr>
            </w:pPr>
            <w:r w:rsidRPr="00013FF1">
              <w:rPr>
                <w:rFonts w:ascii="宋体" w:eastAsia="宋体" w:hAnsi="宋体" w:hint="eastAsia"/>
              </w:rPr>
              <w:t>本次网络安全事件的初步影响状况</w:t>
            </w:r>
          </w:p>
        </w:tc>
        <w:tc>
          <w:tcPr>
            <w:tcW w:w="6804" w:type="dxa"/>
            <w:gridSpan w:val="3"/>
          </w:tcPr>
          <w:p w14:paraId="7157958D" w14:textId="77777777" w:rsidR="009819E7" w:rsidRPr="00013FF1" w:rsidRDefault="009819E7">
            <w:pPr>
              <w:spacing w:line="480" w:lineRule="exact"/>
              <w:rPr>
                <w:rFonts w:ascii="宋体" w:eastAsia="宋体" w:hAnsi="宋体"/>
                <w:color w:val="FF0000"/>
              </w:rPr>
            </w:pPr>
          </w:p>
        </w:tc>
      </w:tr>
      <w:tr w:rsidR="009819E7" w:rsidRPr="00013FF1" w14:paraId="148A40AC" w14:textId="77777777">
        <w:trPr>
          <w:trHeight w:val="315"/>
        </w:trPr>
        <w:tc>
          <w:tcPr>
            <w:tcW w:w="2122" w:type="dxa"/>
            <w:vAlign w:val="center"/>
          </w:tcPr>
          <w:p w14:paraId="55B0297D" w14:textId="77777777" w:rsidR="009819E7" w:rsidRPr="00013FF1" w:rsidRDefault="00EE45DF">
            <w:pPr>
              <w:spacing w:line="480" w:lineRule="exact"/>
              <w:rPr>
                <w:rFonts w:ascii="宋体" w:eastAsia="宋体" w:hAnsi="宋体"/>
              </w:rPr>
            </w:pPr>
            <w:r w:rsidRPr="00013FF1">
              <w:rPr>
                <w:rFonts w:ascii="宋体" w:eastAsia="宋体" w:hAnsi="宋体" w:hint="eastAsia"/>
              </w:rPr>
              <w:t>初步判断事件等级</w:t>
            </w:r>
          </w:p>
        </w:tc>
        <w:tc>
          <w:tcPr>
            <w:tcW w:w="6804" w:type="dxa"/>
            <w:gridSpan w:val="3"/>
          </w:tcPr>
          <w:p w14:paraId="62348975" w14:textId="77777777" w:rsidR="009819E7" w:rsidRPr="00013FF1" w:rsidRDefault="00EE45DF">
            <w:pPr>
              <w:spacing w:line="480" w:lineRule="exact"/>
              <w:rPr>
                <w:rFonts w:ascii="宋体" w:eastAsia="宋体" w:hAnsi="宋体"/>
                <w:color w:val="FF0000"/>
              </w:rPr>
            </w:pPr>
            <w:r w:rsidRPr="00013FF1">
              <w:rPr>
                <w:rFonts w:ascii="宋体" w:eastAsia="宋体" w:hAnsi="宋体" w:hint="eastAsia"/>
              </w:rPr>
              <w:t>□特别重大</w:t>
            </w:r>
            <w:r w:rsidRPr="00013FF1">
              <w:rPr>
                <w:rFonts w:ascii="宋体" w:eastAsia="宋体" w:hAnsi="宋体"/>
              </w:rPr>
              <w:t>(I</w:t>
            </w:r>
            <w:r w:rsidRPr="00013FF1">
              <w:rPr>
                <w:rFonts w:ascii="宋体" w:eastAsia="宋体" w:hAnsi="宋体" w:hint="eastAsia"/>
              </w:rPr>
              <w:t>级</w:t>
            </w:r>
            <w:r w:rsidRPr="00013FF1">
              <w:rPr>
                <w:rFonts w:ascii="宋体" w:eastAsia="宋体" w:hAnsi="宋体"/>
              </w:rPr>
              <w:t xml:space="preserve">)   </w:t>
            </w:r>
            <w:r w:rsidRPr="00013FF1">
              <w:rPr>
                <w:rFonts w:ascii="宋体" w:eastAsia="宋体" w:hAnsi="宋体" w:hint="eastAsia"/>
              </w:rPr>
              <w:t>□重大</w:t>
            </w:r>
            <w:r w:rsidRPr="00013FF1">
              <w:rPr>
                <w:rFonts w:ascii="宋体" w:eastAsia="宋体" w:hAnsi="宋体"/>
              </w:rPr>
              <w:t>(II</w:t>
            </w:r>
            <w:r w:rsidRPr="00013FF1">
              <w:rPr>
                <w:rFonts w:ascii="宋体" w:eastAsia="宋体" w:hAnsi="宋体" w:hint="eastAsia"/>
              </w:rPr>
              <w:t>级</w:t>
            </w:r>
            <w:r w:rsidRPr="00013FF1">
              <w:rPr>
                <w:rFonts w:ascii="宋体" w:eastAsia="宋体" w:hAnsi="宋体"/>
              </w:rPr>
              <w:t xml:space="preserve">)  </w:t>
            </w:r>
            <w:r w:rsidRPr="00013FF1">
              <w:rPr>
                <w:rFonts w:ascii="宋体" w:eastAsia="宋体" w:hAnsi="宋体" w:hint="eastAsia"/>
              </w:rPr>
              <w:t>□较大</w:t>
            </w:r>
            <w:r w:rsidRPr="00013FF1">
              <w:rPr>
                <w:rFonts w:ascii="宋体" w:eastAsia="宋体" w:hAnsi="宋体"/>
              </w:rPr>
              <w:t>(III</w:t>
            </w:r>
            <w:r w:rsidRPr="00013FF1">
              <w:rPr>
                <w:rFonts w:ascii="宋体" w:eastAsia="宋体" w:hAnsi="宋体" w:hint="eastAsia"/>
              </w:rPr>
              <w:t>级</w:t>
            </w:r>
            <w:r w:rsidRPr="00013FF1">
              <w:rPr>
                <w:rFonts w:ascii="宋体" w:eastAsia="宋体" w:hAnsi="宋体"/>
              </w:rPr>
              <w:t xml:space="preserve">)   </w:t>
            </w:r>
            <w:r w:rsidRPr="00013FF1">
              <w:rPr>
                <w:rFonts w:ascii="宋体" w:eastAsia="宋体" w:hAnsi="宋体" w:hint="eastAsia"/>
              </w:rPr>
              <w:t>□一般</w:t>
            </w:r>
            <w:r w:rsidRPr="00013FF1">
              <w:rPr>
                <w:rFonts w:ascii="宋体" w:eastAsia="宋体" w:hAnsi="宋体"/>
              </w:rPr>
              <w:t>(IV</w:t>
            </w:r>
            <w:r w:rsidRPr="00013FF1">
              <w:rPr>
                <w:rFonts w:ascii="宋体" w:eastAsia="宋体" w:hAnsi="宋体" w:hint="eastAsia"/>
              </w:rPr>
              <w:t>级</w:t>
            </w:r>
            <w:r w:rsidRPr="00013FF1">
              <w:rPr>
                <w:rFonts w:ascii="宋体" w:eastAsia="宋体" w:hAnsi="宋体"/>
              </w:rPr>
              <w:t>)</w:t>
            </w:r>
          </w:p>
        </w:tc>
      </w:tr>
      <w:tr w:rsidR="009819E7" w:rsidRPr="00013FF1" w14:paraId="13E6A4DB" w14:textId="77777777">
        <w:trPr>
          <w:trHeight w:val="570"/>
        </w:trPr>
        <w:tc>
          <w:tcPr>
            <w:tcW w:w="2122" w:type="dxa"/>
            <w:vAlign w:val="center"/>
          </w:tcPr>
          <w:p w14:paraId="16DFC0EE" w14:textId="77777777" w:rsidR="009819E7" w:rsidRPr="00013FF1" w:rsidRDefault="00EE45DF">
            <w:pPr>
              <w:spacing w:line="480" w:lineRule="exact"/>
              <w:rPr>
                <w:rFonts w:ascii="宋体" w:eastAsia="宋体" w:hAnsi="宋体"/>
              </w:rPr>
            </w:pPr>
            <w:r w:rsidRPr="00013FF1">
              <w:rPr>
                <w:rFonts w:ascii="宋体" w:eastAsia="宋体" w:hAnsi="宋体" w:hint="eastAsia"/>
              </w:rPr>
              <w:t>初步判定的事故原因</w:t>
            </w:r>
          </w:p>
        </w:tc>
        <w:tc>
          <w:tcPr>
            <w:tcW w:w="6804" w:type="dxa"/>
            <w:gridSpan w:val="3"/>
          </w:tcPr>
          <w:p w14:paraId="20F93804" w14:textId="77777777" w:rsidR="009819E7" w:rsidRPr="00013FF1" w:rsidRDefault="009819E7">
            <w:pPr>
              <w:spacing w:line="480" w:lineRule="exact"/>
              <w:rPr>
                <w:rFonts w:ascii="宋体" w:eastAsia="宋体" w:hAnsi="宋体"/>
                <w:color w:val="FF0000"/>
              </w:rPr>
            </w:pPr>
          </w:p>
        </w:tc>
      </w:tr>
      <w:tr w:rsidR="009819E7" w:rsidRPr="00013FF1" w14:paraId="7F66140B" w14:textId="77777777">
        <w:trPr>
          <w:trHeight w:val="570"/>
        </w:trPr>
        <w:tc>
          <w:tcPr>
            <w:tcW w:w="2122" w:type="dxa"/>
            <w:vAlign w:val="center"/>
          </w:tcPr>
          <w:p w14:paraId="124F3044" w14:textId="77777777" w:rsidR="009819E7" w:rsidRPr="00013FF1" w:rsidRDefault="00EE45DF">
            <w:pPr>
              <w:spacing w:line="480" w:lineRule="exact"/>
              <w:rPr>
                <w:rFonts w:ascii="宋体" w:eastAsia="宋体" w:hAnsi="宋体"/>
              </w:rPr>
            </w:pPr>
            <w:r w:rsidRPr="00013FF1">
              <w:rPr>
                <w:rFonts w:ascii="宋体" w:eastAsia="宋体" w:hAnsi="宋体" w:hint="eastAsia"/>
              </w:rPr>
              <w:t>当前采取的应对措施</w:t>
            </w:r>
          </w:p>
        </w:tc>
        <w:tc>
          <w:tcPr>
            <w:tcW w:w="6804" w:type="dxa"/>
            <w:gridSpan w:val="3"/>
          </w:tcPr>
          <w:p w14:paraId="02FB57DB" w14:textId="77777777" w:rsidR="009819E7" w:rsidRPr="00013FF1" w:rsidRDefault="009819E7">
            <w:pPr>
              <w:spacing w:line="480" w:lineRule="exact"/>
              <w:rPr>
                <w:rFonts w:ascii="宋体" w:eastAsia="宋体" w:hAnsi="宋体"/>
                <w:color w:val="FF0000"/>
              </w:rPr>
            </w:pPr>
          </w:p>
        </w:tc>
      </w:tr>
      <w:tr w:rsidR="009819E7" w:rsidRPr="00013FF1" w14:paraId="1572E6C3" w14:textId="77777777">
        <w:trPr>
          <w:trHeight w:val="570"/>
        </w:trPr>
        <w:tc>
          <w:tcPr>
            <w:tcW w:w="2122" w:type="dxa"/>
            <w:vAlign w:val="center"/>
          </w:tcPr>
          <w:p w14:paraId="0A1BDFA4" w14:textId="77777777" w:rsidR="009819E7" w:rsidRPr="00013FF1" w:rsidRDefault="00EE45DF">
            <w:pPr>
              <w:spacing w:line="480" w:lineRule="exact"/>
              <w:rPr>
                <w:rFonts w:ascii="宋体" w:eastAsia="宋体" w:hAnsi="宋体"/>
              </w:rPr>
            </w:pPr>
            <w:r w:rsidRPr="00013FF1">
              <w:rPr>
                <w:rFonts w:ascii="宋体" w:eastAsia="宋体" w:hAnsi="宋体" w:hint="eastAsia"/>
              </w:rPr>
              <w:t>事发部门网络安全责任人意见</w:t>
            </w:r>
          </w:p>
        </w:tc>
        <w:tc>
          <w:tcPr>
            <w:tcW w:w="6804" w:type="dxa"/>
            <w:gridSpan w:val="3"/>
          </w:tcPr>
          <w:p w14:paraId="6A5F4183" w14:textId="77777777" w:rsidR="009819E7" w:rsidRPr="00013FF1" w:rsidRDefault="009819E7">
            <w:pPr>
              <w:spacing w:line="480" w:lineRule="exact"/>
              <w:rPr>
                <w:rFonts w:ascii="宋体" w:eastAsia="宋体" w:hAnsi="宋体"/>
                <w:color w:val="FF0000"/>
              </w:rPr>
            </w:pPr>
          </w:p>
          <w:p w14:paraId="63611B80" w14:textId="77777777" w:rsidR="009819E7" w:rsidRPr="00013FF1" w:rsidRDefault="009819E7">
            <w:pPr>
              <w:spacing w:line="480" w:lineRule="exact"/>
              <w:rPr>
                <w:rFonts w:ascii="宋体" w:eastAsia="宋体" w:hAnsi="宋体"/>
                <w:color w:val="FF0000"/>
              </w:rPr>
            </w:pPr>
          </w:p>
          <w:p w14:paraId="1F68E055" w14:textId="77777777" w:rsidR="009819E7" w:rsidRPr="00013FF1" w:rsidRDefault="00EE45DF">
            <w:pPr>
              <w:spacing w:line="480" w:lineRule="exact"/>
              <w:ind w:firstLineChars="1000" w:firstLine="2400"/>
              <w:jc w:val="left"/>
              <w:rPr>
                <w:rFonts w:ascii="宋体" w:eastAsia="宋体" w:hAnsi="宋体"/>
                <w:color w:val="FF0000"/>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r w:rsidRPr="00013FF1">
              <w:rPr>
                <w:rFonts w:ascii="宋体" w:eastAsia="宋体" w:hAnsi="宋体" w:hint="eastAsia"/>
                <w:color w:val="FF0000"/>
              </w:rPr>
              <w:t xml:space="preserve">        </w:t>
            </w:r>
          </w:p>
        </w:tc>
      </w:tr>
      <w:tr w:rsidR="009819E7" w:rsidRPr="00013FF1" w14:paraId="51F6B225" w14:textId="77777777">
        <w:trPr>
          <w:trHeight w:val="570"/>
        </w:trPr>
        <w:tc>
          <w:tcPr>
            <w:tcW w:w="2122" w:type="dxa"/>
            <w:vAlign w:val="center"/>
          </w:tcPr>
          <w:p w14:paraId="740B7E0F" w14:textId="77777777" w:rsidR="009819E7" w:rsidRPr="00013FF1" w:rsidRDefault="00EE45DF">
            <w:pPr>
              <w:spacing w:line="480" w:lineRule="exact"/>
              <w:rPr>
                <w:rFonts w:ascii="宋体" w:eastAsia="宋体" w:hAnsi="宋体"/>
              </w:rPr>
            </w:pPr>
            <w:r w:rsidRPr="00013FF1">
              <w:rPr>
                <w:rFonts w:ascii="宋体" w:eastAsia="宋体" w:hAnsi="宋体" w:hint="eastAsia"/>
              </w:rPr>
              <w:t>网络安全主管意见</w:t>
            </w:r>
          </w:p>
        </w:tc>
        <w:tc>
          <w:tcPr>
            <w:tcW w:w="6804" w:type="dxa"/>
            <w:gridSpan w:val="3"/>
          </w:tcPr>
          <w:p w14:paraId="77F000A1" w14:textId="77777777" w:rsidR="009819E7" w:rsidRPr="00013FF1" w:rsidRDefault="009819E7">
            <w:pPr>
              <w:spacing w:line="480" w:lineRule="exact"/>
              <w:rPr>
                <w:rFonts w:ascii="宋体" w:eastAsia="宋体" w:hAnsi="宋体"/>
              </w:rPr>
            </w:pPr>
          </w:p>
          <w:p w14:paraId="4D551201" w14:textId="77777777" w:rsidR="009819E7" w:rsidRPr="00013FF1" w:rsidRDefault="009819E7">
            <w:pPr>
              <w:spacing w:line="480" w:lineRule="exact"/>
              <w:rPr>
                <w:rFonts w:ascii="宋体" w:eastAsia="宋体" w:hAnsi="宋体"/>
              </w:rPr>
            </w:pPr>
          </w:p>
          <w:p w14:paraId="53A09165" w14:textId="77777777" w:rsidR="009819E7" w:rsidRPr="00013FF1" w:rsidRDefault="00EE45DF">
            <w:pPr>
              <w:spacing w:line="480" w:lineRule="exact"/>
              <w:ind w:firstLineChars="1000" w:firstLine="2400"/>
              <w:jc w:val="left"/>
              <w:rPr>
                <w:rFonts w:ascii="宋体" w:eastAsia="宋体" w:hAnsi="宋体"/>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p>
        </w:tc>
      </w:tr>
      <w:tr w:rsidR="009819E7" w:rsidRPr="00013FF1" w14:paraId="2DC19D31" w14:textId="77777777">
        <w:trPr>
          <w:trHeight w:val="585"/>
        </w:trPr>
        <w:tc>
          <w:tcPr>
            <w:tcW w:w="2122" w:type="dxa"/>
            <w:vAlign w:val="center"/>
          </w:tcPr>
          <w:p w14:paraId="001D2936" w14:textId="77777777" w:rsidR="009819E7" w:rsidRPr="00013FF1" w:rsidRDefault="00EE45DF">
            <w:pPr>
              <w:spacing w:line="480" w:lineRule="exact"/>
              <w:rPr>
                <w:rFonts w:ascii="宋体" w:eastAsia="宋体" w:hAnsi="宋体"/>
              </w:rPr>
            </w:pPr>
            <w:r w:rsidRPr="00013FF1">
              <w:rPr>
                <w:rFonts w:ascii="宋体" w:eastAsia="宋体" w:hAnsi="宋体" w:hint="eastAsia"/>
              </w:rPr>
              <w:t>领导小组办公室意见</w:t>
            </w:r>
          </w:p>
        </w:tc>
        <w:tc>
          <w:tcPr>
            <w:tcW w:w="6804" w:type="dxa"/>
            <w:gridSpan w:val="3"/>
          </w:tcPr>
          <w:p w14:paraId="79C2A214" w14:textId="77777777" w:rsidR="009819E7" w:rsidRPr="00013FF1" w:rsidRDefault="009819E7">
            <w:pPr>
              <w:spacing w:line="480" w:lineRule="exact"/>
              <w:rPr>
                <w:rFonts w:ascii="宋体" w:eastAsia="宋体" w:hAnsi="宋体"/>
              </w:rPr>
            </w:pPr>
          </w:p>
          <w:p w14:paraId="3AD0D294" w14:textId="77777777" w:rsidR="009819E7" w:rsidRPr="00013FF1" w:rsidRDefault="009819E7">
            <w:pPr>
              <w:spacing w:line="480" w:lineRule="exact"/>
              <w:rPr>
                <w:rFonts w:ascii="宋体" w:eastAsia="宋体" w:hAnsi="宋体"/>
              </w:rPr>
            </w:pPr>
          </w:p>
          <w:p w14:paraId="782B3C9F" w14:textId="77777777" w:rsidR="009819E7" w:rsidRPr="00013FF1" w:rsidRDefault="00EE45DF">
            <w:pPr>
              <w:spacing w:line="480" w:lineRule="exact"/>
              <w:ind w:firstLineChars="1000" w:firstLine="2400"/>
              <w:jc w:val="left"/>
              <w:rPr>
                <w:rFonts w:ascii="宋体" w:eastAsia="宋体" w:hAnsi="宋体"/>
              </w:rPr>
            </w:pPr>
            <w:r w:rsidRPr="00013FF1">
              <w:rPr>
                <w:rFonts w:ascii="宋体" w:eastAsia="宋体" w:hAnsi="宋体" w:hint="eastAsia"/>
              </w:rPr>
              <w:lastRenderedPageBreak/>
              <w:t>签名：</w:t>
            </w:r>
            <w:r w:rsidRPr="00013FF1">
              <w:rPr>
                <w:rFonts w:ascii="宋体" w:eastAsia="宋体" w:hAnsi="宋体"/>
              </w:rPr>
              <w:t xml:space="preserve">           </w:t>
            </w:r>
            <w:r w:rsidRPr="00013FF1">
              <w:rPr>
                <w:rFonts w:ascii="宋体" w:eastAsia="宋体" w:hAnsi="宋体" w:hint="eastAsia"/>
              </w:rPr>
              <w:t xml:space="preserve">日期：          </w:t>
            </w:r>
          </w:p>
        </w:tc>
      </w:tr>
      <w:tr w:rsidR="009819E7" w:rsidRPr="00013FF1" w14:paraId="20B321C3" w14:textId="77777777">
        <w:trPr>
          <w:trHeight w:val="570"/>
        </w:trPr>
        <w:tc>
          <w:tcPr>
            <w:tcW w:w="2122" w:type="dxa"/>
            <w:vAlign w:val="center"/>
          </w:tcPr>
          <w:p w14:paraId="77B83D56" w14:textId="77777777" w:rsidR="009819E7" w:rsidRPr="00013FF1" w:rsidRDefault="00EE45DF">
            <w:pPr>
              <w:spacing w:line="480" w:lineRule="exact"/>
              <w:rPr>
                <w:rFonts w:ascii="宋体" w:eastAsia="宋体" w:hAnsi="宋体"/>
                <w:color w:val="FF0000"/>
              </w:rPr>
            </w:pPr>
            <w:r w:rsidRPr="00013FF1">
              <w:rPr>
                <w:rFonts w:ascii="宋体" w:eastAsia="宋体" w:hAnsi="宋体" w:hint="eastAsia"/>
              </w:rPr>
              <w:lastRenderedPageBreak/>
              <w:t>事发部门处理情况汇总</w:t>
            </w:r>
          </w:p>
        </w:tc>
        <w:tc>
          <w:tcPr>
            <w:tcW w:w="6804" w:type="dxa"/>
            <w:gridSpan w:val="3"/>
          </w:tcPr>
          <w:p w14:paraId="7215F297" w14:textId="77777777" w:rsidR="009819E7" w:rsidRPr="00013FF1" w:rsidRDefault="009819E7">
            <w:pPr>
              <w:spacing w:line="480" w:lineRule="exact"/>
              <w:rPr>
                <w:rFonts w:ascii="宋体" w:eastAsia="宋体" w:hAnsi="宋体"/>
                <w:color w:val="FF0000"/>
              </w:rPr>
            </w:pPr>
          </w:p>
          <w:p w14:paraId="4F088FDA" w14:textId="77777777" w:rsidR="009819E7" w:rsidRPr="00013FF1" w:rsidRDefault="009819E7">
            <w:pPr>
              <w:spacing w:line="480" w:lineRule="exact"/>
              <w:rPr>
                <w:rFonts w:ascii="宋体" w:eastAsia="宋体" w:hAnsi="宋体"/>
                <w:color w:val="FF0000"/>
              </w:rPr>
            </w:pPr>
          </w:p>
          <w:p w14:paraId="168387EC" w14:textId="77777777" w:rsidR="009819E7" w:rsidRPr="00013FF1" w:rsidRDefault="009819E7">
            <w:pPr>
              <w:spacing w:line="480" w:lineRule="exact"/>
              <w:rPr>
                <w:rFonts w:ascii="宋体" w:eastAsia="宋体" w:hAnsi="宋体"/>
                <w:color w:val="FF0000"/>
              </w:rPr>
            </w:pPr>
          </w:p>
          <w:p w14:paraId="4F022786" w14:textId="77777777" w:rsidR="009819E7" w:rsidRPr="00013FF1" w:rsidRDefault="009819E7">
            <w:pPr>
              <w:spacing w:line="480" w:lineRule="exact"/>
              <w:rPr>
                <w:rFonts w:ascii="宋体" w:eastAsia="宋体" w:hAnsi="宋体"/>
                <w:color w:val="FF0000"/>
              </w:rPr>
            </w:pPr>
          </w:p>
        </w:tc>
      </w:tr>
      <w:tr w:rsidR="009819E7" w:rsidRPr="00013FF1" w14:paraId="633F00D7" w14:textId="77777777">
        <w:trPr>
          <w:trHeight w:val="570"/>
        </w:trPr>
        <w:tc>
          <w:tcPr>
            <w:tcW w:w="2122" w:type="dxa"/>
            <w:vAlign w:val="center"/>
          </w:tcPr>
          <w:p w14:paraId="132306C4" w14:textId="77777777" w:rsidR="009819E7" w:rsidRPr="00013FF1" w:rsidRDefault="00EE45DF">
            <w:pPr>
              <w:spacing w:line="480" w:lineRule="exact"/>
              <w:rPr>
                <w:rFonts w:ascii="宋体" w:eastAsia="宋体" w:hAnsi="宋体"/>
              </w:rPr>
            </w:pPr>
            <w:r w:rsidRPr="00013FF1">
              <w:rPr>
                <w:rFonts w:ascii="宋体" w:eastAsia="宋体" w:hAnsi="宋体" w:hint="eastAsia"/>
              </w:rPr>
              <w:t>事发部门网络安全责任人意见</w:t>
            </w:r>
          </w:p>
        </w:tc>
        <w:tc>
          <w:tcPr>
            <w:tcW w:w="6804" w:type="dxa"/>
            <w:gridSpan w:val="3"/>
          </w:tcPr>
          <w:p w14:paraId="41C74746" w14:textId="77777777" w:rsidR="009819E7" w:rsidRPr="00013FF1" w:rsidRDefault="009819E7">
            <w:pPr>
              <w:spacing w:line="480" w:lineRule="exact"/>
              <w:rPr>
                <w:rFonts w:ascii="宋体" w:eastAsia="宋体" w:hAnsi="宋体"/>
                <w:color w:val="FF0000"/>
              </w:rPr>
            </w:pPr>
          </w:p>
          <w:p w14:paraId="15061981" w14:textId="77777777" w:rsidR="009819E7" w:rsidRPr="00013FF1" w:rsidRDefault="009819E7">
            <w:pPr>
              <w:spacing w:line="480" w:lineRule="exact"/>
              <w:rPr>
                <w:rFonts w:ascii="宋体" w:eastAsia="宋体" w:hAnsi="宋体"/>
              </w:rPr>
            </w:pPr>
          </w:p>
          <w:p w14:paraId="260D31DF" w14:textId="77777777" w:rsidR="009819E7" w:rsidRPr="00013FF1" w:rsidRDefault="00EE45DF">
            <w:pPr>
              <w:spacing w:line="480" w:lineRule="exact"/>
              <w:ind w:firstLineChars="1000" w:firstLine="2400"/>
              <w:rPr>
                <w:rFonts w:ascii="宋体" w:eastAsia="宋体" w:hAnsi="宋体"/>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p>
        </w:tc>
      </w:tr>
      <w:tr w:rsidR="009819E7" w:rsidRPr="00013FF1" w14:paraId="5CCCB85C" w14:textId="77777777">
        <w:trPr>
          <w:trHeight w:val="570"/>
        </w:trPr>
        <w:tc>
          <w:tcPr>
            <w:tcW w:w="2122" w:type="dxa"/>
            <w:vAlign w:val="center"/>
          </w:tcPr>
          <w:p w14:paraId="0310273A" w14:textId="77777777" w:rsidR="009819E7" w:rsidRPr="00013FF1" w:rsidRDefault="00EE45DF">
            <w:pPr>
              <w:spacing w:line="480" w:lineRule="exact"/>
              <w:rPr>
                <w:rFonts w:ascii="宋体" w:eastAsia="宋体" w:hAnsi="宋体"/>
              </w:rPr>
            </w:pPr>
            <w:r w:rsidRPr="00013FF1">
              <w:rPr>
                <w:rFonts w:ascii="宋体" w:eastAsia="宋体" w:hAnsi="宋体" w:hint="eastAsia"/>
              </w:rPr>
              <w:t>网络安全主管意见</w:t>
            </w:r>
          </w:p>
        </w:tc>
        <w:tc>
          <w:tcPr>
            <w:tcW w:w="6804" w:type="dxa"/>
            <w:gridSpan w:val="3"/>
          </w:tcPr>
          <w:p w14:paraId="1DBD9DDC" w14:textId="77777777" w:rsidR="009819E7" w:rsidRPr="00013FF1" w:rsidRDefault="009819E7">
            <w:pPr>
              <w:spacing w:line="480" w:lineRule="exact"/>
              <w:rPr>
                <w:rFonts w:ascii="宋体" w:eastAsia="宋体" w:hAnsi="宋体"/>
              </w:rPr>
            </w:pPr>
          </w:p>
          <w:p w14:paraId="0E5DC6D6" w14:textId="77777777" w:rsidR="009819E7" w:rsidRPr="00013FF1" w:rsidRDefault="009819E7">
            <w:pPr>
              <w:spacing w:line="480" w:lineRule="exact"/>
              <w:rPr>
                <w:rFonts w:ascii="宋体" w:eastAsia="宋体" w:hAnsi="宋体"/>
              </w:rPr>
            </w:pPr>
          </w:p>
          <w:p w14:paraId="3EA1B5EA" w14:textId="77777777" w:rsidR="009819E7" w:rsidRPr="00013FF1" w:rsidRDefault="00EE45DF">
            <w:pPr>
              <w:spacing w:line="480" w:lineRule="exact"/>
              <w:ind w:firstLineChars="1000" w:firstLine="2400"/>
              <w:rPr>
                <w:rFonts w:ascii="宋体" w:eastAsia="宋体" w:hAnsi="宋体"/>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p>
        </w:tc>
      </w:tr>
      <w:tr w:rsidR="009819E7" w:rsidRPr="00013FF1" w14:paraId="363E0E47" w14:textId="77777777">
        <w:trPr>
          <w:trHeight w:val="585"/>
        </w:trPr>
        <w:tc>
          <w:tcPr>
            <w:tcW w:w="2122" w:type="dxa"/>
            <w:vAlign w:val="center"/>
          </w:tcPr>
          <w:p w14:paraId="34C97FE8" w14:textId="77777777" w:rsidR="009819E7" w:rsidRPr="00013FF1" w:rsidRDefault="00EE45DF">
            <w:pPr>
              <w:spacing w:line="480" w:lineRule="exact"/>
              <w:rPr>
                <w:rFonts w:ascii="宋体" w:eastAsia="宋体" w:hAnsi="宋体"/>
              </w:rPr>
            </w:pPr>
            <w:r w:rsidRPr="00013FF1">
              <w:rPr>
                <w:rFonts w:ascii="宋体" w:eastAsia="宋体" w:hAnsi="宋体" w:hint="eastAsia"/>
              </w:rPr>
              <w:t>领导小组办公室意见</w:t>
            </w:r>
          </w:p>
        </w:tc>
        <w:tc>
          <w:tcPr>
            <w:tcW w:w="6804" w:type="dxa"/>
            <w:gridSpan w:val="3"/>
          </w:tcPr>
          <w:p w14:paraId="313CC2FF" w14:textId="77777777" w:rsidR="009819E7" w:rsidRPr="00013FF1" w:rsidRDefault="009819E7">
            <w:pPr>
              <w:spacing w:line="480" w:lineRule="exact"/>
              <w:rPr>
                <w:rFonts w:ascii="宋体" w:eastAsia="宋体" w:hAnsi="宋体"/>
              </w:rPr>
            </w:pPr>
          </w:p>
          <w:p w14:paraId="031170B4" w14:textId="77777777" w:rsidR="009819E7" w:rsidRPr="00013FF1" w:rsidRDefault="009819E7">
            <w:pPr>
              <w:spacing w:line="480" w:lineRule="exact"/>
              <w:rPr>
                <w:rFonts w:ascii="宋体" w:eastAsia="宋体" w:hAnsi="宋体"/>
              </w:rPr>
            </w:pPr>
          </w:p>
          <w:p w14:paraId="4F1D687B" w14:textId="77777777" w:rsidR="009819E7" w:rsidRPr="00013FF1" w:rsidRDefault="00EE45DF">
            <w:pPr>
              <w:spacing w:line="480" w:lineRule="exact"/>
              <w:ind w:firstLineChars="1000" w:firstLine="2400"/>
              <w:rPr>
                <w:rFonts w:ascii="宋体" w:eastAsia="宋体" w:hAnsi="宋体"/>
              </w:rPr>
            </w:pPr>
            <w:r w:rsidRPr="00013FF1">
              <w:rPr>
                <w:rFonts w:ascii="宋体" w:eastAsia="宋体" w:hAnsi="宋体" w:hint="eastAsia"/>
              </w:rPr>
              <w:t>签名：</w:t>
            </w:r>
            <w:r w:rsidRPr="00013FF1">
              <w:rPr>
                <w:rFonts w:ascii="宋体" w:eastAsia="宋体" w:hAnsi="宋体"/>
              </w:rPr>
              <w:t xml:space="preserve">           </w:t>
            </w:r>
            <w:r w:rsidRPr="00013FF1">
              <w:rPr>
                <w:rFonts w:ascii="宋体" w:eastAsia="宋体" w:hAnsi="宋体" w:hint="eastAsia"/>
              </w:rPr>
              <w:t xml:space="preserve">日期：  </w:t>
            </w:r>
          </w:p>
        </w:tc>
      </w:tr>
    </w:tbl>
    <w:p w14:paraId="05B6913D" w14:textId="77777777" w:rsidR="009819E7" w:rsidRPr="00013FF1" w:rsidRDefault="009819E7">
      <w:pPr>
        <w:spacing w:after="156"/>
        <w:rPr>
          <w:rFonts w:ascii="宋体" w:eastAsia="宋体" w:hAnsi="宋体" w:cs="Times New Roman"/>
        </w:rPr>
      </w:pPr>
    </w:p>
    <w:sectPr w:rsidR="009819E7" w:rsidRPr="00013F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7805" w14:textId="77777777" w:rsidR="00F23F86" w:rsidRDefault="00F23F86">
      <w:r>
        <w:separator/>
      </w:r>
    </w:p>
  </w:endnote>
  <w:endnote w:type="continuationSeparator" w:id="0">
    <w:p w14:paraId="6663E285" w14:textId="77777777" w:rsidR="00F23F86" w:rsidRDefault="00F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iti SC Light">
    <w:altName w:val="微软雅黑"/>
    <w:charset w:val="50"/>
    <w:family w:val="auto"/>
    <w:pitch w:val="default"/>
    <w:sig w:usb0="00000000" w:usb1="00000000" w:usb2="00000010" w:usb3="00000000" w:csb0="003E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3E7D" w14:textId="77777777" w:rsidR="009819E7" w:rsidRDefault="009819E7">
    <w:pPr>
      <w:pStyle w:val="ac"/>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3DF" w14:textId="77777777" w:rsidR="009819E7" w:rsidRDefault="00EE45DF">
    <w:pPr>
      <w:pStyle w:val="ac"/>
      <w:spacing w:after="120"/>
      <w:ind w:right="8"/>
      <w:jc w:val="center"/>
    </w:pPr>
    <w:r>
      <w:rPr>
        <w:rFonts w:ascii="宋体" w:hAnsi="宋体" w:hint="eastAsia"/>
        <w:sz w:val="24"/>
        <w:szCs w:val="24"/>
      </w:rPr>
      <w:t>第</w:t>
    </w:r>
    <w:r>
      <w:rPr>
        <w:rFonts w:ascii="宋体" w:hAnsi="宋体" w:hint="eastAsia"/>
        <w:bCs/>
        <w:sz w:val="24"/>
        <w:szCs w:val="24"/>
      </w:rPr>
      <w:fldChar w:fldCharType="begin"/>
    </w:r>
    <w:r>
      <w:rPr>
        <w:rFonts w:ascii="宋体" w:hAnsi="宋体" w:hint="eastAsia"/>
        <w:bCs/>
        <w:sz w:val="24"/>
        <w:szCs w:val="24"/>
      </w:rPr>
      <w:instrText>PAGE</w:instrText>
    </w:r>
    <w:r>
      <w:rPr>
        <w:rFonts w:ascii="宋体" w:hAnsi="宋体" w:hint="eastAsia"/>
        <w:bCs/>
        <w:sz w:val="24"/>
        <w:szCs w:val="24"/>
      </w:rPr>
      <w:fldChar w:fldCharType="separate"/>
    </w:r>
    <w:r>
      <w:rPr>
        <w:rFonts w:ascii="宋体" w:hAnsi="宋体"/>
        <w:bCs/>
        <w:sz w:val="24"/>
        <w:szCs w:val="24"/>
      </w:rPr>
      <w:t>20</w:t>
    </w:r>
    <w:r>
      <w:rPr>
        <w:rFonts w:ascii="宋体" w:hAnsi="宋体" w:hint="eastAsia"/>
        <w:bCs/>
        <w:sz w:val="24"/>
        <w:szCs w:val="24"/>
      </w:rPr>
      <w:fldChar w:fldCharType="end"/>
    </w:r>
    <w:r>
      <w:rPr>
        <w:rFonts w:ascii="宋体" w:hAnsi="宋体" w:hint="eastAsia"/>
        <w:bCs/>
        <w:sz w:val="24"/>
        <w:szCs w:val="24"/>
      </w:rPr>
      <w:t>页</w:t>
    </w:r>
    <w:r>
      <w:rPr>
        <w:rFonts w:ascii="宋体" w:hAnsi="宋体" w:hint="eastAsia"/>
        <w:sz w:val="24"/>
        <w:szCs w:val="24"/>
        <w:lang w:val="zh-CN"/>
      </w:rPr>
      <w:t xml:space="preserve"> 共 </w:t>
    </w:r>
    <w:r>
      <w:rPr>
        <w:rFonts w:ascii="宋体" w:hAnsi="宋体" w:hint="eastAsia"/>
        <w:bCs/>
        <w:sz w:val="24"/>
        <w:szCs w:val="24"/>
      </w:rPr>
      <w:fldChar w:fldCharType="begin"/>
    </w:r>
    <w:r>
      <w:rPr>
        <w:rFonts w:ascii="宋体" w:hAnsi="宋体" w:hint="eastAsia"/>
        <w:bCs/>
        <w:sz w:val="24"/>
        <w:szCs w:val="24"/>
      </w:rPr>
      <w:instrText>NUMPAGES</w:instrText>
    </w:r>
    <w:r>
      <w:rPr>
        <w:rFonts w:ascii="宋体" w:hAnsi="宋体" w:hint="eastAsia"/>
        <w:bCs/>
        <w:sz w:val="24"/>
        <w:szCs w:val="24"/>
      </w:rPr>
      <w:fldChar w:fldCharType="separate"/>
    </w:r>
    <w:r>
      <w:rPr>
        <w:rFonts w:ascii="宋体" w:hAnsi="宋体"/>
        <w:bCs/>
        <w:sz w:val="24"/>
        <w:szCs w:val="24"/>
      </w:rPr>
      <w:t>22</w:t>
    </w:r>
    <w:r>
      <w:rPr>
        <w:rFonts w:ascii="宋体" w:hAnsi="宋体" w:hint="eastAsia"/>
        <w:bCs/>
        <w:sz w:val="24"/>
        <w:szCs w:val="24"/>
      </w:rPr>
      <w:fldChar w:fldCharType="end"/>
    </w:r>
    <w:r>
      <w:rPr>
        <w:rFonts w:ascii="宋体" w:hAnsi="宋体" w:hint="eastAsia"/>
        <w:sz w:val="24"/>
        <w:szCs w:val="24"/>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745D" w14:textId="77777777" w:rsidR="009819E7" w:rsidRDefault="009819E7">
    <w:pPr>
      <w:pStyle w:val="ac"/>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4185" w14:textId="77777777" w:rsidR="00F23F86" w:rsidRDefault="00F23F86">
      <w:r>
        <w:separator/>
      </w:r>
    </w:p>
  </w:footnote>
  <w:footnote w:type="continuationSeparator" w:id="0">
    <w:p w14:paraId="6F9E4100" w14:textId="77777777" w:rsidR="00F23F86" w:rsidRDefault="00F2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E84E" w14:textId="77777777" w:rsidR="009819E7" w:rsidRDefault="009819E7">
    <w:pPr>
      <w:pStyle w:val="a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F21" w14:textId="77777777" w:rsidR="009819E7" w:rsidRDefault="009819E7">
    <w:pPr>
      <w:pStyle w:val="ae"/>
      <w:pBdr>
        <w:bottom w:val="none" w:sz="0" w:space="0"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9F57" w14:textId="77777777" w:rsidR="009819E7" w:rsidRDefault="009819E7">
    <w:pPr>
      <w:pStyle w:val="ae"/>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4NWE0ZGRlODg4Y2ViNzNkMmRlY2QxODUwMTQ1ZjcifQ=="/>
  </w:docVars>
  <w:rsids>
    <w:rsidRoot w:val="003B7BEE"/>
    <w:rsid w:val="000005B2"/>
    <w:rsid w:val="0000199F"/>
    <w:rsid w:val="00004527"/>
    <w:rsid w:val="0000530F"/>
    <w:rsid w:val="00006258"/>
    <w:rsid w:val="000078F4"/>
    <w:rsid w:val="000124AC"/>
    <w:rsid w:val="000137A0"/>
    <w:rsid w:val="00013FF1"/>
    <w:rsid w:val="00014FC6"/>
    <w:rsid w:val="0001643B"/>
    <w:rsid w:val="00017315"/>
    <w:rsid w:val="000174DD"/>
    <w:rsid w:val="00017608"/>
    <w:rsid w:val="00017722"/>
    <w:rsid w:val="00020490"/>
    <w:rsid w:val="00021428"/>
    <w:rsid w:val="000221C8"/>
    <w:rsid w:val="0002474A"/>
    <w:rsid w:val="000257F6"/>
    <w:rsid w:val="00027121"/>
    <w:rsid w:val="0002742B"/>
    <w:rsid w:val="00035F12"/>
    <w:rsid w:val="0004027D"/>
    <w:rsid w:val="0004124E"/>
    <w:rsid w:val="00042FAB"/>
    <w:rsid w:val="00043740"/>
    <w:rsid w:val="00045733"/>
    <w:rsid w:val="00045C69"/>
    <w:rsid w:val="000472D2"/>
    <w:rsid w:val="0005023D"/>
    <w:rsid w:val="00052A17"/>
    <w:rsid w:val="00053115"/>
    <w:rsid w:val="00054F97"/>
    <w:rsid w:val="00055663"/>
    <w:rsid w:val="00055B2C"/>
    <w:rsid w:val="00060970"/>
    <w:rsid w:val="0006163F"/>
    <w:rsid w:val="00061845"/>
    <w:rsid w:val="000647D3"/>
    <w:rsid w:val="00065D64"/>
    <w:rsid w:val="00071F8A"/>
    <w:rsid w:val="000738E3"/>
    <w:rsid w:val="0007528B"/>
    <w:rsid w:val="000764FB"/>
    <w:rsid w:val="00076C40"/>
    <w:rsid w:val="0007760B"/>
    <w:rsid w:val="00077D18"/>
    <w:rsid w:val="00081137"/>
    <w:rsid w:val="0008124A"/>
    <w:rsid w:val="00081452"/>
    <w:rsid w:val="000819CA"/>
    <w:rsid w:val="00081FA9"/>
    <w:rsid w:val="00082A1F"/>
    <w:rsid w:val="00082E86"/>
    <w:rsid w:val="00083B93"/>
    <w:rsid w:val="0008428D"/>
    <w:rsid w:val="000864C1"/>
    <w:rsid w:val="00086EAB"/>
    <w:rsid w:val="0009010C"/>
    <w:rsid w:val="000905A6"/>
    <w:rsid w:val="00093262"/>
    <w:rsid w:val="00093894"/>
    <w:rsid w:val="00093A3F"/>
    <w:rsid w:val="00094A8E"/>
    <w:rsid w:val="00094EB9"/>
    <w:rsid w:val="00095D0A"/>
    <w:rsid w:val="000963C6"/>
    <w:rsid w:val="000964CC"/>
    <w:rsid w:val="000971B2"/>
    <w:rsid w:val="000A007A"/>
    <w:rsid w:val="000A0EC6"/>
    <w:rsid w:val="000A3D6C"/>
    <w:rsid w:val="000A4B65"/>
    <w:rsid w:val="000A5B91"/>
    <w:rsid w:val="000A796B"/>
    <w:rsid w:val="000B15F0"/>
    <w:rsid w:val="000B1EEA"/>
    <w:rsid w:val="000B2EF1"/>
    <w:rsid w:val="000B35F4"/>
    <w:rsid w:val="000B5462"/>
    <w:rsid w:val="000B5A89"/>
    <w:rsid w:val="000B634D"/>
    <w:rsid w:val="000C08D4"/>
    <w:rsid w:val="000C0A21"/>
    <w:rsid w:val="000C2E40"/>
    <w:rsid w:val="000C5737"/>
    <w:rsid w:val="000C78AE"/>
    <w:rsid w:val="000D1F5B"/>
    <w:rsid w:val="000D223E"/>
    <w:rsid w:val="000D2C75"/>
    <w:rsid w:val="000D3323"/>
    <w:rsid w:val="000D567B"/>
    <w:rsid w:val="000D668F"/>
    <w:rsid w:val="000D72DF"/>
    <w:rsid w:val="000D7685"/>
    <w:rsid w:val="000D7F1B"/>
    <w:rsid w:val="000E14E5"/>
    <w:rsid w:val="000E2A93"/>
    <w:rsid w:val="000E50B2"/>
    <w:rsid w:val="000E5132"/>
    <w:rsid w:val="000E5197"/>
    <w:rsid w:val="000E5C8D"/>
    <w:rsid w:val="000E61C1"/>
    <w:rsid w:val="000E7F43"/>
    <w:rsid w:val="000F001B"/>
    <w:rsid w:val="000F16DE"/>
    <w:rsid w:val="000F25ED"/>
    <w:rsid w:val="000F3FDB"/>
    <w:rsid w:val="000F5BCE"/>
    <w:rsid w:val="000F6F24"/>
    <w:rsid w:val="00100B67"/>
    <w:rsid w:val="0010246E"/>
    <w:rsid w:val="001027A9"/>
    <w:rsid w:val="00103ACB"/>
    <w:rsid w:val="001043DC"/>
    <w:rsid w:val="001049B5"/>
    <w:rsid w:val="0010775D"/>
    <w:rsid w:val="00107F47"/>
    <w:rsid w:val="00110056"/>
    <w:rsid w:val="00110403"/>
    <w:rsid w:val="00110DAA"/>
    <w:rsid w:val="00111EBE"/>
    <w:rsid w:val="001124DC"/>
    <w:rsid w:val="0011255A"/>
    <w:rsid w:val="00112DB3"/>
    <w:rsid w:val="001140FB"/>
    <w:rsid w:val="00114F9C"/>
    <w:rsid w:val="00115A0B"/>
    <w:rsid w:val="00117435"/>
    <w:rsid w:val="00120375"/>
    <w:rsid w:val="001207B5"/>
    <w:rsid w:val="00123CFE"/>
    <w:rsid w:val="00125FD9"/>
    <w:rsid w:val="00126F3A"/>
    <w:rsid w:val="00127922"/>
    <w:rsid w:val="00134053"/>
    <w:rsid w:val="0013483C"/>
    <w:rsid w:val="001356B1"/>
    <w:rsid w:val="00135B2D"/>
    <w:rsid w:val="00136131"/>
    <w:rsid w:val="001363F1"/>
    <w:rsid w:val="00137D35"/>
    <w:rsid w:val="00137E10"/>
    <w:rsid w:val="00137EA6"/>
    <w:rsid w:val="00141A78"/>
    <w:rsid w:val="001444C1"/>
    <w:rsid w:val="001463CF"/>
    <w:rsid w:val="001518D9"/>
    <w:rsid w:val="00153CA5"/>
    <w:rsid w:val="001557AC"/>
    <w:rsid w:val="001637F1"/>
    <w:rsid w:val="00163FEC"/>
    <w:rsid w:val="00165511"/>
    <w:rsid w:val="00166075"/>
    <w:rsid w:val="00167288"/>
    <w:rsid w:val="001710A2"/>
    <w:rsid w:val="00171C9C"/>
    <w:rsid w:val="00172951"/>
    <w:rsid w:val="001740C1"/>
    <w:rsid w:val="001751BC"/>
    <w:rsid w:val="00175F35"/>
    <w:rsid w:val="00176956"/>
    <w:rsid w:val="0017730C"/>
    <w:rsid w:val="00177373"/>
    <w:rsid w:val="00182512"/>
    <w:rsid w:val="00183B39"/>
    <w:rsid w:val="001851B6"/>
    <w:rsid w:val="001853A8"/>
    <w:rsid w:val="00185723"/>
    <w:rsid w:val="00185766"/>
    <w:rsid w:val="0018697D"/>
    <w:rsid w:val="001874EC"/>
    <w:rsid w:val="00187C3A"/>
    <w:rsid w:val="00190351"/>
    <w:rsid w:val="00191B12"/>
    <w:rsid w:val="00192874"/>
    <w:rsid w:val="00195F08"/>
    <w:rsid w:val="001A1B3B"/>
    <w:rsid w:val="001A31D7"/>
    <w:rsid w:val="001A4C0F"/>
    <w:rsid w:val="001A5706"/>
    <w:rsid w:val="001A5EB9"/>
    <w:rsid w:val="001A721D"/>
    <w:rsid w:val="001A75B2"/>
    <w:rsid w:val="001B2C4C"/>
    <w:rsid w:val="001B49C5"/>
    <w:rsid w:val="001B7A8F"/>
    <w:rsid w:val="001C1580"/>
    <w:rsid w:val="001C3393"/>
    <w:rsid w:val="001C357B"/>
    <w:rsid w:val="001C45A6"/>
    <w:rsid w:val="001C498E"/>
    <w:rsid w:val="001C5A62"/>
    <w:rsid w:val="001C675C"/>
    <w:rsid w:val="001C6BBC"/>
    <w:rsid w:val="001C742B"/>
    <w:rsid w:val="001D15A1"/>
    <w:rsid w:val="001D1ADF"/>
    <w:rsid w:val="001D23CE"/>
    <w:rsid w:val="001D3683"/>
    <w:rsid w:val="001D77AC"/>
    <w:rsid w:val="001D7CA7"/>
    <w:rsid w:val="001D7F99"/>
    <w:rsid w:val="001E03F1"/>
    <w:rsid w:val="001E08EE"/>
    <w:rsid w:val="001E3E57"/>
    <w:rsid w:val="001E6E59"/>
    <w:rsid w:val="001F0468"/>
    <w:rsid w:val="001F1F2F"/>
    <w:rsid w:val="001F38F9"/>
    <w:rsid w:val="001F46B3"/>
    <w:rsid w:val="001F503C"/>
    <w:rsid w:val="001F6E5E"/>
    <w:rsid w:val="001F739E"/>
    <w:rsid w:val="001F7C2E"/>
    <w:rsid w:val="001F7F0E"/>
    <w:rsid w:val="001F7FCF"/>
    <w:rsid w:val="00201929"/>
    <w:rsid w:val="00201A3F"/>
    <w:rsid w:val="00201C01"/>
    <w:rsid w:val="00203C0E"/>
    <w:rsid w:val="00204417"/>
    <w:rsid w:val="002059DB"/>
    <w:rsid w:val="00206B1C"/>
    <w:rsid w:val="00206DB9"/>
    <w:rsid w:val="00210E01"/>
    <w:rsid w:val="00215E3C"/>
    <w:rsid w:val="002167E1"/>
    <w:rsid w:val="00220028"/>
    <w:rsid w:val="00221792"/>
    <w:rsid w:val="00223172"/>
    <w:rsid w:val="002232DE"/>
    <w:rsid w:val="002243A1"/>
    <w:rsid w:val="002279F5"/>
    <w:rsid w:val="00230798"/>
    <w:rsid w:val="0023107B"/>
    <w:rsid w:val="00232E94"/>
    <w:rsid w:val="00233804"/>
    <w:rsid w:val="0023629A"/>
    <w:rsid w:val="00236CE3"/>
    <w:rsid w:val="0024247A"/>
    <w:rsid w:val="00242834"/>
    <w:rsid w:val="00247662"/>
    <w:rsid w:val="002477A5"/>
    <w:rsid w:val="00247A7C"/>
    <w:rsid w:val="002504A2"/>
    <w:rsid w:val="00251EB5"/>
    <w:rsid w:val="00253811"/>
    <w:rsid w:val="00254600"/>
    <w:rsid w:val="00254FBB"/>
    <w:rsid w:val="0025505A"/>
    <w:rsid w:val="00255926"/>
    <w:rsid w:val="002566AB"/>
    <w:rsid w:val="00257146"/>
    <w:rsid w:val="0026194D"/>
    <w:rsid w:val="00261B97"/>
    <w:rsid w:val="00262AAC"/>
    <w:rsid w:val="002638D6"/>
    <w:rsid w:val="00264E94"/>
    <w:rsid w:val="00267E87"/>
    <w:rsid w:val="00271E79"/>
    <w:rsid w:val="00271FDF"/>
    <w:rsid w:val="00272680"/>
    <w:rsid w:val="002733C9"/>
    <w:rsid w:val="00273819"/>
    <w:rsid w:val="00273DBD"/>
    <w:rsid w:val="002742F7"/>
    <w:rsid w:val="002748AB"/>
    <w:rsid w:val="002776A4"/>
    <w:rsid w:val="002778EC"/>
    <w:rsid w:val="002805C1"/>
    <w:rsid w:val="00281828"/>
    <w:rsid w:val="00281902"/>
    <w:rsid w:val="002828C8"/>
    <w:rsid w:val="00283E27"/>
    <w:rsid w:val="00284154"/>
    <w:rsid w:val="0028691C"/>
    <w:rsid w:val="002905FE"/>
    <w:rsid w:val="00293F6C"/>
    <w:rsid w:val="002961B9"/>
    <w:rsid w:val="002A0F1E"/>
    <w:rsid w:val="002A0F8F"/>
    <w:rsid w:val="002A284D"/>
    <w:rsid w:val="002A36E0"/>
    <w:rsid w:val="002A4408"/>
    <w:rsid w:val="002A5A44"/>
    <w:rsid w:val="002A69AA"/>
    <w:rsid w:val="002A727C"/>
    <w:rsid w:val="002A7697"/>
    <w:rsid w:val="002A77B4"/>
    <w:rsid w:val="002A7D03"/>
    <w:rsid w:val="002B2215"/>
    <w:rsid w:val="002B2E12"/>
    <w:rsid w:val="002B461A"/>
    <w:rsid w:val="002B5ABA"/>
    <w:rsid w:val="002B6ADE"/>
    <w:rsid w:val="002B7316"/>
    <w:rsid w:val="002B742B"/>
    <w:rsid w:val="002B7D34"/>
    <w:rsid w:val="002C0E03"/>
    <w:rsid w:val="002C0E16"/>
    <w:rsid w:val="002C11FA"/>
    <w:rsid w:val="002C5C06"/>
    <w:rsid w:val="002C774E"/>
    <w:rsid w:val="002D1B46"/>
    <w:rsid w:val="002D2008"/>
    <w:rsid w:val="002D29F7"/>
    <w:rsid w:val="002D3470"/>
    <w:rsid w:val="002D3A91"/>
    <w:rsid w:val="002D569F"/>
    <w:rsid w:val="002D5CE2"/>
    <w:rsid w:val="002D5D8B"/>
    <w:rsid w:val="002D7E73"/>
    <w:rsid w:val="002E2527"/>
    <w:rsid w:val="002E320C"/>
    <w:rsid w:val="002E6381"/>
    <w:rsid w:val="002E7621"/>
    <w:rsid w:val="002E76FE"/>
    <w:rsid w:val="002F01DD"/>
    <w:rsid w:val="002F5BA9"/>
    <w:rsid w:val="002F7220"/>
    <w:rsid w:val="003007FE"/>
    <w:rsid w:val="00300C2F"/>
    <w:rsid w:val="003026F1"/>
    <w:rsid w:val="00303A5B"/>
    <w:rsid w:val="00304197"/>
    <w:rsid w:val="003051EE"/>
    <w:rsid w:val="00311A4C"/>
    <w:rsid w:val="00312FD2"/>
    <w:rsid w:val="0031510A"/>
    <w:rsid w:val="003165B7"/>
    <w:rsid w:val="003172DD"/>
    <w:rsid w:val="0032095C"/>
    <w:rsid w:val="00322FCA"/>
    <w:rsid w:val="00323AAA"/>
    <w:rsid w:val="0032416A"/>
    <w:rsid w:val="00326910"/>
    <w:rsid w:val="0033254F"/>
    <w:rsid w:val="00332D28"/>
    <w:rsid w:val="00334EBC"/>
    <w:rsid w:val="00336594"/>
    <w:rsid w:val="00336CE3"/>
    <w:rsid w:val="00341C15"/>
    <w:rsid w:val="003425C0"/>
    <w:rsid w:val="00343EDD"/>
    <w:rsid w:val="0034476F"/>
    <w:rsid w:val="0035014F"/>
    <w:rsid w:val="003501E1"/>
    <w:rsid w:val="0035045E"/>
    <w:rsid w:val="003520A2"/>
    <w:rsid w:val="003534EF"/>
    <w:rsid w:val="0035433B"/>
    <w:rsid w:val="003548C4"/>
    <w:rsid w:val="00355576"/>
    <w:rsid w:val="00355586"/>
    <w:rsid w:val="00356062"/>
    <w:rsid w:val="003609B0"/>
    <w:rsid w:val="00362565"/>
    <w:rsid w:val="00362C53"/>
    <w:rsid w:val="003636EE"/>
    <w:rsid w:val="00363F1C"/>
    <w:rsid w:val="00364848"/>
    <w:rsid w:val="003648A3"/>
    <w:rsid w:val="00365864"/>
    <w:rsid w:val="003658EB"/>
    <w:rsid w:val="00366ADB"/>
    <w:rsid w:val="00374298"/>
    <w:rsid w:val="00375284"/>
    <w:rsid w:val="00376BA2"/>
    <w:rsid w:val="00377801"/>
    <w:rsid w:val="00380136"/>
    <w:rsid w:val="00381DAD"/>
    <w:rsid w:val="003833BB"/>
    <w:rsid w:val="00384DE7"/>
    <w:rsid w:val="003853E5"/>
    <w:rsid w:val="00386958"/>
    <w:rsid w:val="003874C6"/>
    <w:rsid w:val="003874DD"/>
    <w:rsid w:val="00390E4B"/>
    <w:rsid w:val="00391362"/>
    <w:rsid w:val="00391A35"/>
    <w:rsid w:val="003925F1"/>
    <w:rsid w:val="0039530C"/>
    <w:rsid w:val="003A0218"/>
    <w:rsid w:val="003A4E68"/>
    <w:rsid w:val="003A5B06"/>
    <w:rsid w:val="003A61E1"/>
    <w:rsid w:val="003A76C3"/>
    <w:rsid w:val="003B3A83"/>
    <w:rsid w:val="003B43F5"/>
    <w:rsid w:val="003B589E"/>
    <w:rsid w:val="003B7ABE"/>
    <w:rsid w:val="003B7BEE"/>
    <w:rsid w:val="003C0C80"/>
    <w:rsid w:val="003C2C4E"/>
    <w:rsid w:val="003C36CF"/>
    <w:rsid w:val="003C36F4"/>
    <w:rsid w:val="003C4E80"/>
    <w:rsid w:val="003C5FD2"/>
    <w:rsid w:val="003C7125"/>
    <w:rsid w:val="003D0B51"/>
    <w:rsid w:val="003D1911"/>
    <w:rsid w:val="003D31DD"/>
    <w:rsid w:val="003D4179"/>
    <w:rsid w:val="003D4523"/>
    <w:rsid w:val="003D548C"/>
    <w:rsid w:val="003D6FB2"/>
    <w:rsid w:val="003D7177"/>
    <w:rsid w:val="003E04C1"/>
    <w:rsid w:val="003E0CD2"/>
    <w:rsid w:val="003E1BA5"/>
    <w:rsid w:val="003E1D26"/>
    <w:rsid w:val="003E2154"/>
    <w:rsid w:val="003E359A"/>
    <w:rsid w:val="003E3C22"/>
    <w:rsid w:val="003E3EBB"/>
    <w:rsid w:val="003E4502"/>
    <w:rsid w:val="003E4B0F"/>
    <w:rsid w:val="003E5759"/>
    <w:rsid w:val="003E5C52"/>
    <w:rsid w:val="003E71F6"/>
    <w:rsid w:val="003E77DC"/>
    <w:rsid w:val="003F0037"/>
    <w:rsid w:val="003F0075"/>
    <w:rsid w:val="003F0622"/>
    <w:rsid w:val="003F2252"/>
    <w:rsid w:val="003F2524"/>
    <w:rsid w:val="003F321F"/>
    <w:rsid w:val="003F441C"/>
    <w:rsid w:val="003F6314"/>
    <w:rsid w:val="003F7B93"/>
    <w:rsid w:val="00406B5E"/>
    <w:rsid w:val="00406DFC"/>
    <w:rsid w:val="0040721F"/>
    <w:rsid w:val="0040756C"/>
    <w:rsid w:val="00407898"/>
    <w:rsid w:val="0041041A"/>
    <w:rsid w:val="0041159F"/>
    <w:rsid w:val="004142B3"/>
    <w:rsid w:val="00414334"/>
    <w:rsid w:val="004163DB"/>
    <w:rsid w:val="00417227"/>
    <w:rsid w:val="004177EB"/>
    <w:rsid w:val="00417919"/>
    <w:rsid w:val="004202E7"/>
    <w:rsid w:val="0042118A"/>
    <w:rsid w:val="00421AA6"/>
    <w:rsid w:val="0042246E"/>
    <w:rsid w:val="00422B44"/>
    <w:rsid w:val="00422E8C"/>
    <w:rsid w:val="00423154"/>
    <w:rsid w:val="0042388C"/>
    <w:rsid w:val="00423B22"/>
    <w:rsid w:val="00424397"/>
    <w:rsid w:val="00424D3B"/>
    <w:rsid w:val="0042735C"/>
    <w:rsid w:val="00430CEE"/>
    <w:rsid w:val="00432294"/>
    <w:rsid w:val="0043364A"/>
    <w:rsid w:val="00433D07"/>
    <w:rsid w:val="00433E68"/>
    <w:rsid w:val="00434B82"/>
    <w:rsid w:val="0043609E"/>
    <w:rsid w:val="00436213"/>
    <w:rsid w:val="00436F63"/>
    <w:rsid w:val="00437202"/>
    <w:rsid w:val="004377B5"/>
    <w:rsid w:val="0044049F"/>
    <w:rsid w:val="00440831"/>
    <w:rsid w:val="00442ABA"/>
    <w:rsid w:val="00444480"/>
    <w:rsid w:val="00446520"/>
    <w:rsid w:val="00447858"/>
    <w:rsid w:val="004511F5"/>
    <w:rsid w:val="00451AF9"/>
    <w:rsid w:val="00454655"/>
    <w:rsid w:val="004578EF"/>
    <w:rsid w:val="004600C7"/>
    <w:rsid w:val="004600E2"/>
    <w:rsid w:val="004614AC"/>
    <w:rsid w:val="00463906"/>
    <w:rsid w:val="00463C7D"/>
    <w:rsid w:val="004659B7"/>
    <w:rsid w:val="00466EFB"/>
    <w:rsid w:val="0046747E"/>
    <w:rsid w:val="00472417"/>
    <w:rsid w:val="00472A10"/>
    <w:rsid w:val="00476547"/>
    <w:rsid w:val="00476FAA"/>
    <w:rsid w:val="00480B7D"/>
    <w:rsid w:val="00481BD3"/>
    <w:rsid w:val="00481BF0"/>
    <w:rsid w:val="00481C1B"/>
    <w:rsid w:val="00481F42"/>
    <w:rsid w:val="00482D48"/>
    <w:rsid w:val="00482E10"/>
    <w:rsid w:val="00482F09"/>
    <w:rsid w:val="0048405D"/>
    <w:rsid w:val="0048448D"/>
    <w:rsid w:val="00485403"/>
    <w:rsid w:val="00486420"/>
    <w:rsid w:val="00486DED"/>
    <w:rsid w:val="00487414"/>
    <w:rsid w:val="00487AED"/>
    <w:rsid w:val="0049166B"/>
    <w:rsid w:val="00491B3D"/>
    <w:rsid w:val="004942A4"/>
    <w:rsid w:val="00495884"/>
    <w:rsid w:val="00496073"/>
    <w:rsid w:val="004968D1"/>
    <w:rsid w:val="004969D3"/>
    <w:rsid w:val="004A0419"/>
    <w:rsid w:val="004A122A"/>
    <w:rsid w:val="004A1D4B"/>
    <w:rsid w:val="004A6279"/>
    <w:rsid w:val="004A65C8"/>
    <w:rsid w:val="004A6640"/>
    <w:rsid w:val="004A6814"/>
    <w:rsid w:val="004A6820"/>
    <w:rsid w:val="004B0EAB"/>
    <w:rsid w:val="004B0FD5"/>
    <w:rsid w:val="004B20FB"/>
    <w:rsid w:val="004B2A38"/>
    <w:rsid w:val="004B3431"/>
    <w:rsid w:val="004B3FCD"/>
    <w:rsid w:val="004B4646"/>
    <w:rsid w:val="004B4930"/>
    <w:rsid w:val="004B4E50"/>
    <w:rsid w:val="004C01F1"/>
    <w:rsid w:val="004C03B0"/>
    <w:rsid w:val="004C07D6"/>
    <w:rsid w:val="004C0DCD"/>
    <w:rsid w:val="004C2EE2"/>
    <w:rsid w:val="004C2F35"/>
    <w:rsid w:val="004C30EC"/>
    <w:rsid w:val="004C5988"/>
    <w:rsid w:val="004C78C7"/>
    <w:rsid w:val="004C7C8A"/>
    <w:rsid w:val="004D29AB"/>
    <w:rsid w:val="004D361C"/>
    <w:rsid w:val="004D39A0"/>
    <w:rsid w:val="004D46F7"/>
    <w:rsid w:val="004D5EF8"/>
    <w:rsid w:val="004D6B8E"/>
    <w:rsid w:val="004D779A"/>
    <w:rsid w:val="004D7C10"/>
    <w:rsid w:val="004E2251"/>
    <w:rsid w:val="004E251E"/>
    <w:rsid w:val="004E28AF"/>
    <w:rsid w:val="004E28F2"/>
    <w:rsid w:val="004E3304"/>
    <w:rsid w:val="004E6ABF"/>
    <w:rsid w:val="004E6E93"/>
    <w:rsid w:val="004E70E6"/>
    <w:rsid w:val="004E79E3"/>
    <w:rsid w:val="004F19AE"/>
    <w:rsid w:val="004F1E5F"/>
    <w:rsid w:val="004F5531"/>
    <w:rsid w:val="004F5B4E"/>
    <w:rsid w:val="004F6B5C"/>
    <w:rsid w:val="005004B3"/>
    <w:rsid w:val="00507F7D"/>
    <w:rsid w:val="00510277"/>
    <w:rsid w:val="0051182C"/>
    <w:rsid w:val="005121F4"/>
    <w:rsid w:val="00514019"/>
    <w:rsid w:val="00514AD8"/>
    <w:rsid w:val="00515206"/>
    <w:rsid w:val="005152D6"/>
    <w:rsid w:val="00520E3F"/>
    <w:rsid w:val="00525CE8"/>
    <w:rsid w:val="00526A6F"/>
    <w:rsid w:val="00527D5B"/>
    <w:rsid w:val="00527E0A"/>
    <w:rsid w:val="0053081B"/>
    <w:rsid w:val="0053129B"/>
    <w:rsid w:val="0053217F"/>
    <w:rsid w:val="00532427"/>
    <w:rsid w:val="005326AC"/>
    <w:rsid w:val="00532A8E"/>
    <w:rsid w:val="005349AB"/>
    <w:rsid w:val="00537A39"/>
    <w:rsid w:val="00541E86"/>
    <w:rsid w:val="00542843"/>
    <w:rsid w:val="00546870"/>
    <w:rsid w:val="00546FAA"/>
    <w:rsid w:val="00550833"/>
    <w:rsid w:val="00553234"/>
    <w:rsid w:val="0055482D"/>
    <w:rsid w:val="00554EF6"/>
    <w:rsid w:val="00555A68"/>
    <w:rsid w:val="00555BEE"/>
    <w:rsid w:val="00555F06"/>
    <w:rsid w:val="005567D1"/>
    <w:rsid w:val="005578EE"/>
    <w:rsid w:val="00563E55"/>
    <w:rsid w:val="005642F5"/>
    <w:rsid w:val="00564BE7"/>
    <w:rsid w:val="00566044"/>
    <w:rsid w:val="00566ED1"/>
    <w:rsid w:val="0057163F"/>
    <w:rsid w:val="00572311"/>
    <w:rsid w:val="00572EC5"/>
    <w:rsid w:val="00573912"/>
    <w:rsid w:val="0057626D"/>
    <w:rsid w:val="005779C7"/>
    <w:rsid w:val="00577A59"/>
    <w:rsid w:val="00577D53"/>
    <w:rsid w:val="00581B56"/>
    <w:rsid w:val="00585A70"/>
    <w:rsid w:val="00587981"/>
    <w:rsid w:val="00590346"/>
    <w:rsid w:val="00590C57"/>
    <w:rsid w:val="005921A2"/>
    <w:rsid w:val="005958E7"/>
    <w:rsid w:val="00595D86"/>
    <w:rsid w:val="00596312"/>
    <w:rsid w:val="005A02E0"/>
    <w:rsid w:val="005A0BBF"/>
    <w:rsid w:val="005A62D1"/>
    <w:rsid w:val="005B04BA"/>
    <w:rsid w:val="005B090E"/>
    <w:rsid w:val="005B09BD"/>
    <w:rsid w:val="005B243D"/>
    <w:rsid w:val="005B3A75"/>
    <w:rsid w:val="005B4495"/>
    <w:rsid w:val="005B67AD"/>
    <w:rsid w:val="005B7573"/>
    <w:rsid w:val="005C1895"/>
    <w:rsid w:val="005C2063"/>
    <w:rsid w:val="005C3000"/>
    <w:rsid w:val="005C43C3"/>
    <w:rsid w:val="005C480E"/>
    <w:rsid w:val="005C4A1C"/>
    <w:rsid w:val="005C5B96"/>
    <w:rsid w:val="005C6D9D"/>
    <w:rsid w:val="005D03E7"/>
    <w:rsid w:val="005D2895"/>
    <w:rsid w:val="005D2DDE"/>
    <w:rsid w:val="005D6AA6"/>
    <w:rsid w:val="005E22F7"/>
    <w:rsid w:val="005E359E"/>
    <w:rsid w:val="005E398F"/>
    <w:rsid w:val="005E691D"/>
    <w:rsid w:val="005E7910"/>
    <w:rsid w:val="005F1A1B"/>
    <w:rsid w:val="005F1F4A"/>
    <w:rsid w:val="005F4F03"/>
    <w:rsid w:val="005F5832"/>
    <w:rsid w:val="005F649F"/>
    <w:rsid w:val="005F7446"/>
    <w:rsid w:val="00600357"/>
    <w:rsid w:val="00600925"/>
    <w:rsid w:val="006014D8"/>
    <w:rsid w:val="00601BA3"/>
    <w:rsid w:val="006040FA"/>
    <w:rsid w:val="00604A7C"/>
    <w:rsid w:val="0060691B"/>
    <w:rsid w:val="00607042"/>
    <w:rsid w:val="006075A2"/>
    <w:rsid w:val="00610218"/>
    <w:rsid w:val="0061270D"/>
    <w:rsid w:val="0061313F"/>
    <w:rsid w:val="00613609"/>
    <w:rsid w:val="00613F7F"/>
    <w:rsid w:val="00614CFA"/>
    <w:rsid w:val="0061623C"/>
    <w:rsid w:val="00622B72"/>
    <w:rsid w:val="00622BC9"/>
    <w:rsid w:val="006239D3"/>
    <w:rsid w:val="00623ADE"/>
    <w:rsid w:val="00625963"/>
    <w:rsid w:val="00626352"/>
    <w:rsid w:val="006263B0"/>
    <w:rsid w:val="00626694"/>
    <w:rsid w:val="006270A1"/>
    <w:rsid w:val="00631398"/>
    <w:rsid w:val="006314A3"/>
    <w:rsid w:val="00633A04"/>
    <w:rsid w:val="006351C3"/>
    <w:rsid w:val="0063548E"/>
    <w:rsid w:val="00636CA0"/>
    <w:rsid w:val="00637B57"/>
    <w:rsid w:val="00642FC0"/>
    <w:rsid w:val="006433CA"/>
    <w:rsid w:val="00644771"/>
    <w:rsid w:val="00644F25"/>
    <w:rsid w:val="006452DD"/>
    <w:rsid w:val="0064575A"/>
    <w:rsid w:val="00645939"/>
    <w:rsid w:val="00646B23"/>
    <w:rsid w:val="00647C74"/>
    <w:rsid w:val="0065013B"/>
    <w:rsid w:val="00650B5D"/>
    <w:rsid w:val="00650CDB"/>
    <w:rsid w:val="006520A7"/>
    <w:rsid w:val="006528FF"/>
    <w:rsid w:val="00654CFA"/>
    <w:rsid w:val="00656FC4"/>
    <w:rsid w:val="006604EC"/>
    <w:rsid w:val="00661346"/>
    <w:rsid w:val="00661C6E"/>
    <w:rsid w:val="00662673"/>
    <w:rsid w:val="00662ECE"/>
    <w:rsid w:val="0066309A"/>
    <w:rsid w:val="0066331D"/>
    <w:rsid w:val="0066333F"/>
    <w:rsid w:val="00663FFC"/>
    <w:rsid w:val="00664057"/>
    <w:rsid w:val="006652A4"/>
    <w:rsid w:val="006701FF"/>
    <w:rsid w:val="006715A7"/>
    <w:rsid w:val="00671AEA"/>
    <w:rsid w:val="00672092"/>
    <w:rsid w:val="00672738"/>
    <w:rsid w:val="00674014"/>
    <w:rsid w:val="00675E78"/>
    <w:rsid w:val="00676BA6"/>
    <w:rsid w:val="00680908"/>
    <w:rsid w:val="00680B0C"/>
    <w:rsid w:val="00682910"/>
    <w:rsid w:val="00683565"/>
    <w:rsid w:val="006836A2"/>
    <w:rsid w:val="006837BC"/>
    <w:rsid w:val="00683D68"/>
    <w:rsid w:val="00684114"/>
    <w:rsid w:val="0068419D"/>
    <w:rsid w:val="006867E9"/>
    <w:rsid w:val="0068756E"/>
    <w:rsid w:val="0068771A"/>
    <w:rsid w:val="00687A17"/>
    <w:rsid w:val="006930B1"/>
    <w:rsid w:val="00693D34"/>
    <w:rsid w:val="00693E8F"/>
    <w:rsid w:val="00694941"/>
    <w:rsid w:val="0069559A"/>
    <w:rsid w:val="00696031"/>
    <w:rsid w:val="006A00E5"/>
    <w:rsid w:val="006A099B"/>
    <w:rsid w:val="006A341D"/>
    <w:rsid w:val="006A55FA"/>
    <w:rsid w:val="006A6D56"/>
    <w:rsid w:val="006A7012"/>
    <w:rsid w:val="006A79F8"/>
    <w:rsid w:val="006B1F92"/>
    <w:rsid w:val="006B20C5"/>
    <w:rsid w:val="006B22A5"/>
    <w:rsid w:val="006B2583"/>
    <w:rsid w:val="006B3303"/>
    <w:rsid w:val="006B35C1"/>
    <w:rsid w:val="006B4F07"/>
    <w:rsid w:val="006B5314"/>
    <w:rsid w:val="006B5C07"/>
    <w:rsid w:val="006B7B68"/>
    <w:rsid w:val="006B7F6B"/>
    <w:rsid w:val="006C06A3"/>
    <w:rsid w:val="006C3A76"/>
    <w:rsid w:val="006C5609"/>
    <w:rsid w:val="006C5950"/>
    <w:rsid w:val="006C6212"/>
    <w:rsid w:val="006C6A13"/>
    <w:rsid w:val="006C7A62"/>
    <w:rsid w:val="006D1644"/>
    <w:rsid w:val="006D1688"/>
    <w:rsid w:val="006D192C"/>
    <w:rsid w:val="006D27CE"/>
    <w:rsid w:val="006D2A22"/>
    <w:rsid w:val="006D3631"/>
    <w:rsid w:val="006D4B48"/>
    <w:rsid w:val="006D5C60"/>
    <w:rsid w:val="006D6535"/>
    <w:rsid w:val="006E67AE"/>
    <w:rsid w:val="006E79C7"/>
    <w:rsid w:val="006F17B4"/>
    <w:rsid w:val="006F1E9D"/>
    <w:rsid w:val="006F264B"/>
    <w:rsid w:val="006F29EA"/>
    <w:rsid w:val="006F3C34"/>
    <w:rsid w:val="006F3D84"/>
    <w:rsid w:val="006F4318"/>
    <w:rsid w:val="006F47D1"/>
    <w:rsid w:val="006F5185"/>
    <w:rsid w:val="006F5D0B"/>
    <w:rsid w:val="006F5DA9"/>
    <w:rsid w:val="006F7CDF"/>
    <w:rsid w:val="00700397"/>
    <w:rsid w:val="00701467"/>
    <w:rsid w:val="0070393A"/>
    <w:rsid w:val="00705A63"/>
    <w:rsid w:val="00706BFA"/>
    <w:rsid w:val="007076B2"/>
    <w:rsid w:val="00710BE1"/>
    <w:rsid w:val="00710D59"/>
    <w:rsid w:val="00710E3D"/>
    <w:rsid w:val="00711046"/>
    <w:rsid w:val="007111E6"/>
    <w:rsid w:val="007118BC"/>
    <w:rsid w:val="00711C5B"/>
    <w:rsid w:val="00712887"/>
    <w:rsid w:val="007128B4"/>
    <w:rsid w:val="007128F4"/>
    <w:rsid w:val="00717EFF"/>
    <w:rsid w:val="00720345"/>
    <w:rsid w:val="007221BD"/>
    <w:rsid w:val="0072274D"/>
    <w:rsid w:val="00722F2E"/>
    <w:rsid w:val="007231A8"/>
    <w:rsid w:val="007232DF"/>
    <w:rsid w:val="00725F4A"/>
    <w:rsid w:val="00726B05"/>
    <w:rsid w:val="00730ADE"/>
    <w:rsid w:val="00730F26"/>
    <w:rsid w:val="00731605"/>
    <w:rsid w:val="0073218E"/>
    <w:rsid w:val="0073327E"/>
    <w:rsid w:val="0073437C"/>
    <w:rsid w:val="007367B6"/>
    <w:rsid w:val="00736A3F"/>
    <w:rsid w:val="00737DF1"/>
    <w:rsid w:val="00744B81"/>
    <w:rsid w:val="00744D90"/>
    <w:rsid w:val="00745E3F"/>
    <w:rsid w:val="00745EED"/>
    <w:rsid w:val="00746479"/>
    <w:rsid w:val="00746E9E"/>
    <w:rsid w:val="0074709B"/>
    <w:rsid w:val="0074760A"/>
    <w:rsid w:val="00751EF6"/>
    <w:rsid w:val="00753242"/>
    <w:rsid w:val="00753A70"/>
    <w:rsid w:val="007549D5"/>
    <w:rsid w:val="007612E5"/>
    <w:rsid w:val="00763227"/>
    <w:rsid w:val="007638D9"/>
    <w:rsid w:val="00764857"/>
    <w:rsid w:val="00766229"/>
    <w:rsid w:val="00767209"/>
    <w:rsid w:val="007714B1"/>
    <w:rsid w:val="007739B9"/>
    <w:rsid w:val="00774FE4"/>
    <w:rsid w:val="007760EE"/>
    <w:rsid w:val="00782755"/>
    <w:rsid w:val="00782B35"/>
    <w:rsid w:val="007840C7"/>
    <w:rsid w:val="00785572"/>
    <w:rsid w:val="00785CFC"/>
    <w:rsid w:val="007874B9"/>
    <w:rsid w:val="00790E6C"/>
    <w:rsid w:val="00791014"/>
    <w:rsid w:val="00793A53"/>
    <w:rsid w:val="007959CD"/>
    <w:rsid w:val="007A25E5"/>
    <w:rsid w:val="007A4A42"/>
    <w:rsid w:val="007A67D4"/>
    <w:rsid w:val="007A6B6D"/>
    <w:rsid w:val="007A742A"/>
    <w:rsid w:val="007A79DB"/>
    <w:rsid w:val="007B2769"/>
    <w:rsid w:val="007B497B"/>
    <w:rsid w:val="007B5354"/>
    <w:rsid w:val="007B71F4"/>
    <w:rsid w:val="007B7817"/>
    <w:rsid w:val="007C5C7C"/>
    <w:rsid w:val="007C6755"/>
    <w:rsid w:val="007C6A0B"/>
    <w:rsid w:val="007D02DA"/>
    <w:rsid w:val="007D03AA"/>
    <w:rsid w:val="007D3E4F"/>
    <w:rsid w:val="007D4594"/>
    <w:rsid w:val="007D4FAF"/>
    <w:rsid w:val="007D5249"/>
    <w:rsid w:val="007D5EB8"/>
    <w:rsid w:val="007D688C"/>
    <w:rsid w:val="007D7735"/>
    <w:rsid w:val="007E0F24"/>
    <w:rsid w:val="007E385D"/>
    <w:rsid w:val="007E4668"/>
    <w:rsid w:val="007E54CF"/>
    <w:rsid w:val="007E5518"/>
    <w:rsid w:val="007E6AE4"/>
    <w:rsid w:val="007F0223"/>
    <w:rsid w:val="007F06B0"/>
    <w:rsid w:val="007F159A"/>
    <w:rsid w:val="007F1797"/>
    <w:rsid w:val="007F1DD5"/>
    <w:rsid w:val="007F6162"/>
    <w:rsid w:val="007F6434"/>
    <w:rsid w:val="008001B6"/>
    <w:rsid w:val="00802C6F"/>
    <w:rsid w:val="00804E19"/>
    <w:rsid w:val="00805123"/>
    <w:rsid w:val="00805D0C"/>
    <w:rsid w:val="00805F14"/>
    <w:rsid w:val="00806763"/>
    <w:rsid w:val="0080686B"/>
    <w:rsid w:val="00806A0D"/>
    <w:rsid w:val="00807C83"/>
    <w:rsid w:val="00812C01"/>
    <w:rsid w:val="00814B04"/>
    <w:rsid w:val="008152AB"/>
    <w:rsid w:val="00815AFF"/>
    <w:rsid w:val="00817EA5"/>
    <w:rsid w:val="00817FDB"/>
    <w:rsid w:val="00821AB4"/>
    <w:rsid w:val="008237A1"/>
    <w:rsid w:val="00823EF0"/>
    <w:rsid w:val="008243DA"/>
    <w:rsid w:val="00824A86"/>
    <w:rsid w:val="0082726A"/>
    <w:rsid w:val="00827AC0"/>
    <w:rsid w:val="0083074A"/>
    <w:rsid w:val="008311FD"/>
    <w:rsid w:val="00834CDD"/>
    <w:rsid w:val="008358D9"/>
    <w:rsid w:val="0083599A"/>
    <w:rsid w:val="00836EA5"/>
    <w:rsid w:val="00837AB8"/>
    <w:rsid w:val="00840525"/>
    <w:rsid w:val="0084093A"/>
    <w:rsid w:val="00840C38"/>
    <w:rsid w:val="0084159C"/>
    <w:rsid w:val="008426C8"/>
    <w:rsid w:val="00843474"/>
    <w:rsid w:val="008455B0"/>
    <w:rsid w:val="008529C8"/>
    <w:rsid w:val="00854702"/>
    <w:rsid w:val="00855582"/>
    <w:rsid w:val="00855E05"/>
    <w:rsid w:val="008574B9"/>
    <w:rsid w:val="00857F15"/>
    <w:rsid w:val="00861C36"/>
    <w:rsid w:val="00862B71"/>
    <w:rsid w:val="008630F6"/>
    <w:rsid w:val="00864D94"/>
    <w:rsid w:val="00865760"/>
    <w:rsid w:val="008670D3"/>
    <w:rsid w:val="008676B0"/>
    <w:rsid w:val="00870403"/>
    <w:rsid w:val="0087077C"/>
    <w:rsid w:val="00870D3E"/>
    <w:rsid w:val="008716CB"/>
    <w:rsid w:val="00871C82"/>
    <w:rsid w:val="00871E69"/>
    <w:rsid w:val="00872008"/>
    <w:rsid w:val="008728E8"/>
    <w:rsid w:val="00872D45"/>
    <w:rsid w:val="00872F50"/>
    <w:rsid w:val="00873C80"/>
    <w:rsid w:val="00873E64"/>
    <w:rsid w:val="008806EB"/>
    <w:rsid w:val="00881337"/>
    <w:rsid w:val="00883715"/>
    <w:rsid w:val="008850C8"/>
    <w:rsid w:val="0088590B"/>
    <w:rsid w:val="008859B3"/>
    <w:rsid w:val="00886B72"/>
    <w:rsid w:val="00887FF3"/>
    <w:rsid w:val="00890D4A"/>
    <w:rsid w:val="00891305"/>
    <w:rsid w:val="008920DB"/>
    <w:rsid w:val="0089381D"/>
    <w:rsid w:val="008945A5"/>
    <w:rsid w:val="00896380"/>
    <w:rsid w:val="008A0869"/>
    <w:rsid w:val="008A12AB"/>
    <w:rsid w:val="008A257D"/>
    <w:rsid w:val="008A333D"/>
    <w:rsid w:val="008A3B74"/>
    <w:rsid w:val="008A3EF6"/>
    <w:rsid w:val="008A4768"/>
    <w:rsid w:val="008A5C1E"/>
    <w:rsid w:val="008A5E4F"/>
    <w:rsid w:val="008A677B"/>
    <w:rsid w:val="008B1210"/>
    <w:rsid w:val="008B23B1"/>
    <w:rsid w:val="008B25BB"/>
    <w:rsid w:val="008B2668"/>
    <w:rsid w:val="008B26F2"/>
    <w:rsid w:val="008B3BAE"/>
    <w:rsid w:val="008B408A"/>
    <w:rsid w:val="008B4BB2"/>
    <w:rsid w:val="008B6A7A"/>
    <w:rsid w:val="008B7D45"/>
    <w:rsid w:val="008C0447"/>
    <w:rsid w:val="008C10CE"/>
    <w:rsid w:val="008C247A"/>
    <w:rsid w:val="008C267F"/>
    <w:rsid w:val="008C2EE2"/>
    <w:rsid w:val="008C2FA4"/>
    <w:rsid w:val="008C348A"/>
    <w:rsid w:val="008C44F3"/>
    <w:rsid w:val="008C5473"/>
    <w:rsid w:val="008C5BEB"/>
    <w:rsid w:val="008C723B"/>
    <w:rsid w:val="008C741C"/>
    <w:rsid w:val="008C7B2D"/>
    <w:rsid w:val="008D0EF7"/>
    <w:rsid w:val="008D1A35"/>
    <w:rsid w:val="008D2321"/>
    <w:rsid w:val="008D3B97"/>
    <w:rsid w:val="008D4EE8"/>
    <w:rsid w:val="008D5F5E"/>
    <w:rsid w:val="008E2023"/>
    <w:rsid w:val="008E37D7"/>
    <w:rsid w:val="008E38D3"/>
    <w:rsid w:val="008E45D7"/>
    <w:rsid w:val="008E5A83"/>
    <w:rsid w:val="008F00B2"/>
    <w:rsid w:val="008F130C"/>
    <w:rsid w:val="008F3588"/>
    <w:rsid w:val="008F48FB"/>
    <w:rsid w:val="008F5C82"/>
    <w:rsid w:val="008F6AC2"/>
    <w:rsid w:val="008F6FF9"/>
    <w:rsid w:val="008F7C72"/>
    <w:rsid w:val="008F7E58"/>
    <w:rsid w:val="00901EDD"/>
    <w:rsid w:val="0090409C"/>
    <w:rsid w:val="00904E03"/>
    <w:rsid w:val="009061C7"/>
    <w:rsid w:val="009061EA"/>
    <w:rsid w:val="00906666"/>
    <w:rsid w:val="00906840"/>
    <w:rsid w:val="00907D1E"/>
    <w:rsid w:val="00907E6F"/>
    <w:rsid w:val="009109FB"/>
    <w:rsid w:val="00911B79"/>
    <w:rsid w:val="009135E7"/>
    <w:rsid w:val="00915C10"/>
    <w:rsid w:val="00915ED8"/>
    <w:rsid w:val="00920098"/>
    <w:rsid w:val="00920575"/>
    <w:rsid w:val="00920C4D"/>
    <w:rsid w:val="00921EC3"/>
    <w:rsid w:val="00924EE9"/>
    <w:rsid w:val="00925396"/>
    <w:rsid w:val="00925708"/>
    <w:rsid w:val="00926588"/>
    <w:rsid w:val="009309B8"/>
    <w:rsid w:val="009332B6"/>
    <w:rsid w:val="00933CC9"/>
    <w:rsid w:val="0093737F"/>
    <w:rsid w:val="009401D5"/>
    <w:rsid w:val="00940F5E"/>
    <w:rsid w:val="009418AA"/>
    <w:rsid w:val="00943A38"/>
    <w:rsid w:val="00943B99"/>
    <w:rsid w:val="00945486"/>
    <w:rsid w:val="00945596"/>
    <w:rsid w:val="00945E97"/>
    <w:rsid w:val="00947153"/>
    <w:rsid w:val="0095255C"/>
    <w:rsid w:val="0095392B"/>
    <w:rsid w:val="009541C5"/>
    <w:rsid w:val="00954432"/>
    <w:rsid w:val="0095627A"/>
    <w:rsid w:val="00957B01"/>
    <w:rsid w:val="00960926"/>
    <w:rsid w:val="00962897"/>
    <w:rsid w:val="00964005"/>
    <w:rsid w:val="00964144"/>
    <w:rsid w:val="00964D81"/>
    <w:rsid w:val="0096524E"/>
    <w:rsid w:val="00965350"/>
    <w:rsid w:val="009664C2"/>
    <w:rsid w:val="009674C8"/>
    <w:rsid w:val="00967DE5"/>
    <w:rsid w:val="00970702"/>
    <w:rsid w:val="00971CA1"/>
    <w:rsid w:val="009745E1"/>
    <w:rsid w:val="0097590F"/>
    <w:rsid w:val="00976DCD"/>
    <w:rsid w:val="0098015B"/>
    <w:rsid w:val="009806C8"/>
    <w:rsid w:val="00980E72"/>
    <w:rsid w:val="009819E7"/>
    <w:rsid w:val="00982A04"/>
    <w:rsid w:val="00983407"/>
    <w:rsid w:val="009851E0"/>
    <w:rsid w:val="00985422"/>
    <w:rsid w:val="00987232"/>
    <w:rsid w:val="00994C1C"/>
    <w:rsid w:val="00995E3D"/>
    <w:rsid w:val="009969FC"/>
    <w:rsid w:val="009A0100"/>
    <w:rsid w:val="009A1A6F"/>
    <w:rsid w:val="009A2C39"/>
    <w:rsid w:val="009A2DEC"/>
    <w:rsid w:val="009A3CD2"/>
    <w:rsid w:val="009A6B93"/>
    <w:rsid w:val="009B1301"/>
    <w:rsid w:val="009B138A"/>
    <w:rsid w:val="009B173B"/>
    <w:rsid w:val="009B1B27"/>
    <w:rsid w:val="009B23F5"/>
    <w:rsid w:val="009B2F8F"/>
    <w:rsid w:val="009B3E84"/>
    <w:rsid w:val="009B5842"/>
    <w:rsid w:val="009C05E0"/>
    <w:rsid w:val="009C0975"/>
    <w:rsid w:val="009C2C53"/>
    <w:rsid w:val="009D15C4"/>
    <w:rsid w:val="009D1694"/>
    <w:rsid w:val="009D2740"/>
    <w:rsid w:val="009D42EA"/>
    <w:rsid w:val="009D482B"/>
    <w:rsid w:val="009D6BCA"/>
    <w:rsid w:val="009D7A5D"/>
    <w:rsid w:val="009E00D0"/>
    <w:rsid w:val="009E0448"/>
    <w:rsid w:val="009E0D9D"/>
    <w:rsid w:val="009E1A44"/>
    <w:rsid w:val="009E2CDF"/>
    <w:rsid w:val="009E2E6F"/>
    <w:rsid w:val="009E30CB"/>
    <w:rsid w:val="009E55F8"/>
    <w:rsid w:val="009E580B"/>
    <w:rsid w:val="009E6C34"/>
    <w:rsid w:val="009E7895"/>
    <w:rsid w:val="009F0B66"/>
    <w:rsid w:val="009F0B7A"/>
    <w:rsid w:val="009F0E30"/>
    <w:rsid w:val="009F32BB"/>
    <w:rsid w:val="009F45C5"/>
    <w:rsid w:val="009F65BD"/>
    <w:rsid w:val="00A01ABC"/>
    <w:rsid w:val="00A04473"/>
    <w:rsid w:val="00A0588C"/>
    <w:rsid w:val="00A06832"/>
    <w:rsid w:val="00A07F8C"/>
    <w:rsid w:val="00A106CF"/>
    <w:rsid w:val="00A11383"/>
    <w:rsid w:val="00A12BAF"/>
    <w:rsid w:val="00A13869"/>
    <w:rsid w:val="00A142A7"/>
    <w:rsid w:val="00A1543D"/>
    <w:rsid w:val="00A15BA9"/>
    <w:rsid w:val="00A16288"/>
    <w:rsid w:val="00A1664A"/>
    <w:rsid w:val="00A2078C"/>
    <w:rsid w:val="00A23829"/>
    <w:rsid w:val="00A23B3D"/>
    <w:rsid w:val="00A243F5"/>
    <w:rsid w:val="00A265FA"/>
    <w:rsid w:val="00A26E0B"/>
    <w:rsid w:val="00A26F86"/>
    <w:rsid w:val="00A30BE1"/>
    <w:rsid w:val="00A323C6"/>
    <w:rsid w:val="00A32979"/>
    <w:rsid w:val="00A32F4A"/>
    <w:rsid w:val="00A33249"/>
    <w:rsid w:val="00A33CC1"/>
    <w:rsid w:val="00A3445A"/>
    <w:rsid w:val="00A34553"/>
    <w:rsid w:val="00A354AA"/>
    <w:rsid w:val="00A3576C"/>
    <w:rsid w:val="00A358A5"/>
    <w:rsid w:val="00A364C5"/>
    <w:rsid w:val="00A407CC"/>
    <w:rsid w:val="00A412BF"/>
    <w:rsid w:val="00A45F04"/>
    <w:rsid w:val="00A46A2A"/>
    <w:rsid w:val="00A46C2E"/>
    <w:rsid w:val="00A47F47"/>
    <w:rsid w:val="00A52FB5"/>
    <w:rsid w:val="00A5345D"/>
    <w:rsid w:val="00A53693"/>
    <w:rsid w:val="00A5442D"/>
    <w:rsid w:val="00A557D2"/>
    <w:rsid w:val="00A565ED"/>
    <w:rsid w:val="00A61FE3"/>
    <w:rsid w:val="00A63C62"/>
    <w:rsid w:val="00A640D4"/>
    <w:rsid w:val="00A641C2"/>
    <w:rsid w:val="00A6500E"/>
    <w:rsid w:val="00A65FF4"/>
    <w:rsid w:val="00A662E7"/>
    <w:rsid w:val="00A666E3"/>
    <w:rsid w:val="00A706CF"/>
    <w:rsid w:val="00A70B93"/>
    <w:rsid w:val="00A70FA3"/>
    <w:rsid w:val="00A737BF"/>
    <w:rsid w:val="00A73AA2"/>
    <w:rsid w:val="00A74BC7"/>
    <w:rsid w:val="00A75125"/>
    <w:rsid w:val="00A75811"/>
    <w:rsid w:val="00A758BE"/>
    <w:rsid w:val="00A77678"/>
    <w:rsid w:val="00A77E51"/>
    <w:rsid w:val="00A77EEC"/>
    <w:rsid w:val="00A80571"/>
    <w:rsid w:val="00A80BFF"/>
    <w:rsid w:val="00A82703"/>
    <w:rsid w:val="00A86139"/>
    <w:rsid w:val="00A864C4"/>
    <w:rsid w:val="00A86E58"/>
    <w:rsid w:val="00A95E96"/>
    <w:rsid w:val="00A9620A"/>
    <w:rsid w:val="00A963CB"/>
    <w:rsid w:val="00AA06A8"/>
    <w:rsid w:val="00AA0989"/>
    <w:rsid w:val="00AA3D9C"/>
    <w:rsid w:val="00AA5D52"/>
    <w:rsid w:val="00AA6ABA"/>
    <w:rsid w:val="00AA7865"/>
    <w:rsid w:val="00AB02B9"/>
    <w:rsid w:val="00AB36FF"/>
    <w:rsid w:val="00AB3B13"/>
    <w:rsid w:val="00AB4A75"/>
    <w:rsid w:val="00AB5747"/>
    <w:rsid w:val="00AB673C"/>
    <w:rsid w:val="00AB6CA2"/>
    <w:rsid w:val="00AC03B1"/>
    <w:rsid w:val="00AC1696"/>
    <w:rsid w:val="00AC1C57"/>
    <w:rsid w:val="00AC5766"/>
    <w:rsid w:val="00AC7C39"/>
    <w:rsid w:val="00AD37A3"/>
    <w:rsid w:val="00AD4104"/>
    <w:rsid w:val="00AD4877"/>
    <w:rsid w:val="00AD624D"/>
    <w:rsid w:val="00AD6EB2"/>
    <w:rsid w:val="00AD7E62"/>
    <w:rsid w:val="00AE0F7C"/>
    <w:rsid w:val="00AE1540"/>
    <w:rsid w:val="00AE27FA"/>
    <w:rsid w:val="00AE3720"/>
    <w:rsid w:val="00AE3B80"/>
    <w:rsid w:val="00AE4882"/>
    <w:rsid w:val="00AE641E"/>
    <w:rsid w:val="00AE6A01"/>
    <w:rsid w:val="00AF0996"/>
    <w:rsid w:val="00AF14BE"/>
    <w:rsid w:val="00AF1D7F"/>
    <w:rsid w:val="00AF1DE8"/>
    <w:rsid w:val="00AF2F94"/>
    <w:rsid w:val="00AF505D"/>
    <w:rsid w:val="00AF5792"/>
    <w:rsid w:val="00AF6F3C"/>
    <w:rsid w:val="00AF7DCD"/>
    <w:rsid w:val="00B036FC"/>
    <w:rsid w:val="00B05BBC"/>
    <w:rsid w:val="00B05F7D"/>
    <w:rsid w:val="00B07373"/>
    <w:rsid w:val="00B1007E"/>
    <w:rsid w:val="00B11E08"/>
    <w:rsid w:val="00B12447"/>
    <w:rsid w:val="00B1409F"/>
    <w:rsid w:val="00B160C6"/>
    <w:rsid w:val="00B1685E"/>
    <w:rsid w:val="00B16C7D"/>
    <w:rsid w:val="00B20C3F"/>
    <w:rsid w:val="00B2200E"/>
    <w:rsid w:val="00B256F3"/>
    <w:rsid w:val="00B25EE6"/>
    <w:rsid w:val="00B266EF"/>
    <w:rsid w:val="00B267FF"/>
    <w:rsid w:val="00B300F7"/>
    <w:rsid w:val="00B30173"/>
    <w:rsid w:val="00B3113B"/>
    <w:rsid w:val="00B32003"/>
    <w:rsid w:val="00B32EC8"/>
    <w:rsid w:val="00B33B58"/>
    <w:rsid w:val="00B33CD2"/>
    <w:rsid w:val="00B35E0D"/>
    <w:rsid w:val="00B3748C"/>
    <w:rsid w:val="00B37CAE"/>
    <w:rsid w:val="00B402AF"/>
    <w:rsid w:val="00B41BA7"/>
    <w:rsid w:val="00B420AB"/>
    <w:rsid w:val="00B4411B"/>
    <w:rsid w:val="00B44235"/>
    <w:rsid w:val="00B44BD0"/>
    <w:rsid w:val="00B45043"/>
    <w:rsid w:val="00B45D79"/>
    <w:rsid w:val="00B4691F"/>
    <w:rsid w:val="00B46FD9"/>
    <w:rsid w:val="00B471E4"/>
    <w:rsid w:val="00B474CA"/>
    <w:rsid w:val="00B51632"/>
    <w:rsid w:val="00B52C42"/>
    <w:rsid w:val="00B52F0F"/>
    <w:rsid w:val="00B565E8"/>
    <w:rsid w:val="00B628BE"/>
    <w:rsid w:val="00B6508E"/>
    <w:rsid w:val="00B65B2D"/>
    <w:rsid w:val="00B670E7"/>
    <w:rsid w:val="00B709B1"/>
    <w:rsid w:val="00B723C5"/>
    <w:rsid w:val="00B756DB"/>
    <w:rsid w:val="00B7631E"/>
    <w:rsid w:val="00B76641"/>
    <w:rsid w:val="00B830A1"/>
    <w:rsid w:val="00B8322A"/>
    <w:rsid w:val="00B83767"/>
    <w:rsid w:val="00B843A9"/>
    <w:rsid w:val="00B856D8"/>
    <w:rsid w:val="00B865B7"/>
    <w:rsid w:val="00B869EF"/>
    <w:rsid w:val="00B8739F"/>
    <w:rsid w:val="00B874FB"/>
    <w:rsid w:val="00B90472"/>
    <w:rsid w:val="00B92AAB"/>
    <w:rsid w:val="00B93D31"/>
    <w:rsid w:val="00B954B2"/>
    <w:rsid w:val="00B95C02"/>
    <w:rsid w:val="00BA18E8"/>
    <w:rsid w:val="00BA3199"/>
    <w:rsid w:val="00BA4D8C"/>
    <w:rsid w:val="00BA4E68"/>
    <w:rsid w:val="00BA4EAF"/>
    <w:rsid w:val="00BA505E"/>
    <w:rsid w:val="00BA65C0"/>
    <w:rsid w:val="00BA6B17"/>
    <w:rsid w:val="00BA7527"/>
    <w:rsid w:val="00BB18CB"/>
    <w:rsid w:val="00BB1AA0"/>
    <w:rsid w:val="00BB399C"/>
    <w:rsid w:val="00BB6B39"/>
    <w:rsid w:val="00BC0179"/>
    <w:rsid w:val="00BC2FDC"/>
    <w:rsid w:val="00BC3898"/>
    <w:rsid w:val="00BC38B2"/>
    <w:rsid w:val="00BD1B02"/>
    <w:rsid w:val="00BD29A8"/>
    <w:rsid w:val="00BD3623"/>
    <w:rsid w:val="00BD450D"/>
    <w:rsid w:val="00BD4D58"/>
    <w:rsid w:val="00BD4D61"/>
    <w:rsid w:val="00BD6D14"/>
    <w:rsid w:val="00BD6D4E"/>
    <w:rsid w:val="00BD7CB6"/>
    <w:rsid w:val="00BE035B"/>
    <w:rsid w:val="00BE0946"/>
    <w:rsid w:val="00BE16CC"/>
    <w:rsid w:val="00BE2620"/>
    <w:rsid w:val="00BE65E2"/>
    <w:rsid w:val="00BE6A35"/>
    <w:rsid w:val="00BE6CD8"/>
    <w:rsid w:val="00BF0F39"/>
    <w:rsid w:val="00BF392B"/>
    <w:rsid w:val="00BF4FE8"/>
    <w:rsid w:val="00BF63DD"/>
    <w:rsid w:val="00BF7B61"/>
    <w:rsid w:val="00C00D6E"/>
    <w:rsid w:val="00C03B0E"/>
    <w:rsid w:val="00C04B09"/>
    <w:rsid w:val="00C04BE3"/>
    <w:rsid w:val="00C068B3"/>
    <w:rsid w:val="00C107E4"/>
    <w:rsid w:val="00C10D64"/>
    <w:rsid w:val="00C1365C"/>
    <w:rsid w:val="00C14C7A"/>
    <w:rsid w:val="00C14E88"/>
    <w:rsid w:val="00C161FB"/>
    <w:rsid w:val="00C161FE"/>
    <w:rsid w:val="00C16481"/>
    <w:rsid w:val="00C2005B"/>
    <w:rsid w:val="00C20E2E"/>
    <w:rsid w:val="00C20E94"/>
    <w:rsid w:val="00C21B83"/>
    <w:rsid w:val="00C21DFE"/>
    <w:rsid w:val="00C2227A"/>
    <w:rsid w:val="00C23E06"/>
    <w:rsid w:val="00C2504A"/>
    <w:rsid w:val="00C255C8"/>
    <w:rsid w:val="00C255E9"/>
    <w:rsid w:val="00C278B8"/>
    <w:rsid w:val="00C27AB8"/>
    <w:rsid w:val="00C315A9"/>
    <w:rsid w:val="00C32ACC"/>
    <w:rsid w:val="00C333BC"/>
    <w:rsid w:val="00C33619"/>
    <w:rsid w:val="00C349F7"/>
    <w:rsid w:val="00C34D7B"/>
    <w:rsid w:val="00C35BB8"/>
    <w:rsid w:val="00C368A4"/>
    <w:rsid w:val="00C406D1"/>
    <w:rsid w:val="00C412D3"/>
    <w:rsid w:val="00C41BC1"/>
    <w:rsid w:val="00C42416"/>
    <w:rsid w:val="00C425A6"/>
    <w:rsid w:val="00C43848"/>
    <w:rsid w:val="00C441BD"/>
    <w:rsid w:val="00C447CC"/>
    <w:rsid w:val="00C448FD"/>
    <w:rsid w:val="00C4562A"/>
    <w:rsid w:val="00C50F89"/>
    <w:rsid w:val="00C515BB"/>
    <w:rsid w:val="00C51930"/>
    <w:rsid w:val="00C57089"/>
    <w:rsid w:val="00C572B0"/>
    <w:rsid w:val="00C6040A"/>
    <w:rsid w:val="00C61D5F"/>
    <w:rsid w:val="00C6272D"/>
    <w:rsid w:val="00C64616"/>
    <w:rsid w:val="00C66F29"/>
    <w:rsid w:val="00C70C3D"/>
    <w:rsid w:val="00C70F2A"/>
    <w:rsid w:val="00C719A3"/>
    <w:rsid w:val="00C71D5D"/>
    <w:rsid w:val="00C73048"/>
    <w:rsid w:val="00C74E90"/>
    <w:rsid w:val="00C74EA1"/>
    <w:rsid w:val="00C75C3E"/>
    <w:rsid w:val="00C77DB9"/>
    <w:rsid w:val="00C8003E"/>
    <w:rsid w:val="00C83228"/>
    <w:rsid w:val="00C83C90"/>
    <w:rsid w:val="00C84DCF"/>
    <w:rsid w:val="00C85358"/>
    <w:rsid w:val="00C85DBD"/>
    <w:rsid w:val="00C87B1D"/>
    <w:rsid w:val="00C90863"/>
    <w:rsid w:val="00C91BCE"/>
    <w:rsid w:val="00C92740"/>
    <w:rsid w:val="00C93561"/>
    <w:rsid w:val="00C9582D"/>
    <w:rsid w:val="00C95CAF"/>
    <w:rsid w:val="00C976D6"/>
    <w:rsid w:val="00CA06F2"/>
    <w:rsid w:val="00CA0D78"/>
    <w:rsid w:val="00CA324C"/>
    <w:rsid w:val="00CA4147"/>
    <w:rsid w:val="00CA49B0"/>
    <w:rsid w:val="00CA556A"/>
    <w:rsid w:val="00CA5E0D"/>
    <w:rsid w:val="00CA6B30"/>
    <w:rsid w:val="00CB0A1D"/>
    <w:rsid w:val="00CB4251"/>
    <w:rsid w:val="00CB54E6"/>
    <w:rsid w:val="00CB5D0A"/>
    <w:rsid w:val="00CB6527"/>
    <w:rsid w:val="00CB6EAE"/>
    <w:rsid w:val="00CB70DB"/>
    <w:rsid w:val="00CB773C"/>
    <w:rsid w:val="00CB7ABB"/>
    <w:rsid w:val="00CC1127"/>
    <w:rsid w:val="00CC1260"/>
    <w:rsid w:val="00CC17CE"/>
    <w:rsid w:val="00CC195D"/>
    <w:rsid w:val="00CC2459"/>
    <w:rsid w:val="00CC3200"/>
    <w:rsid w:val="00CC3442"/>
    <w:rsid w:val="00CC465B"/>
    <w:rsid w:val="00CC5789"/>
    <w:rsid w:val="00CD06E3"/>
    <w:rsid w:val="00CD1CFC"/>
    <w:rsid w:val="00CD53C1"/>
    <w:rsid w:val="00CE1CC7"/>
    <w:rsid w:val="00CE54EA"/>
    <w:rsid w:val="00CE6335"/>
    <w:rsid w:val="00CF1ED6"/>
    <w:rsid w:val="00CF232D"/>
    <w:rsid w:val="00CF25F2"/>
    <w:rsid w:val="00CF46D0"/>
    <w:rsid w:val="00CF646A"/>
    <w:rsid w:val="00CF64A5"/>
    <w:rsid w:val="00CF6A9D"/>
    <w:rsid w:val="00CF6DEB"/>
    <w:rsid w:val="00D00D88"/>
    <w:rsid w:val="00D02C85"/>
    <w:rsid w:val="00D042E1"/>
    <w:rsid w:val="00D04920"/>
    <w:rsid w:val="00D055EF"/>
    <w:rsid w:val="00D10C0E"/>
    <w:rsid w:val="00D10E88"/>
    <w:rsid w:val="00D12482"/>
    <w:rsid w:val="00D14095"/>
    <w:rsid w:val="00D1471D"/>
    <w:rsid w:val="00D14733"/>
    <w:rsid w:val="00D16E02"/>
    <w:rsid w:val="00D17493"/>
    <w:rsid w:val="00D17C9C"/>
    <w:rsid w:val="00D17E58"/>
    <w:rsid w:val="00D2318F"/>
    <w:rsid w:val="00D23A23"/>
    <w:rsid w:val="00D2585E"/>
    <w:rsid w:val="00D25E16"/>
    <w:rsid w:val="00D26E59"/>
    <w:rsid w:val="00D26E66"/>
    <w:rsid w:val="00D31283"/>
    <w:rsid w:val="00D31D27"/>
    <w:rsid w:val="00D32417"/>
    <w:rsid w:val="00D33C43"/>
    <w:rsid w:val="00D3666C"/>
    <w:rsid w:val="00D379ED"/>
    <w:rsid w:val="00D40937"/>
    <w:rsid w:val="00D40B8D"/>
    <w:rsid w:val="00D41960"/>
    <w:rsid w:val="00D42790"/>
    <w:rsid w:val="00D42CC1"/>
    <w:rsid w:val="00D433DF"/>
    <w:rsid w:val="00D4360E"/>
    <w:rsid w:val="00D4471E"/>
    <w:rsid w:val="00D44AE6"/>
    <w:rsid w:val="00D4573A"/>
    <w:rsid w:val="00D47B92"/>
    <w:rsid w:val="00D50C8C"/>
    <w:rsid w:val="00D50F32"/>
    <w:rsid w:val="00D50FBF"/>
    <w:rsid w:val="00D512F0"/>
    <w:rsid w:val="00D556AA"/>
    <w:rsid w:val="00D55BA7"/>
    <w:rsid w:val="00D62552"/>
    <w:rsid w:val="00D62630"/>
    <w:rsid w:val="00D62F02"/>
    <w:rsid w:val="00D65184"/>
    <w:rsid w:val="00D65330"/>
    <w:rsid w:val="00D66690"/>
    <w:rsid w:val="00D671D2"/>
    <w:rsid w:val="00D67986"/>
    <w:rsid w:val="00D70B58"/>
    <w:rsid w:val="00D72D62"/>
    <w:rsid w:val="00D73F75"/>
    <w:rsid w:val="00D756A0"/>
    <w:rsid w:val="00D763A1"/>
    <w:rsid w:val="00D77EE2"/>
    <w:rsid w:val="00D80029"/>
    <w:rsid w:val="00D80C26"/>
    <w:rsid w:val="00D829C2"/>
    <w:rsid w:val="00D835FB"/>
    <w:rsid w:val="00D85F84"/>
    <w:rsid w:val="00D87108"/>
    <w:rsid w:val="00D875CF"/>
    <w:rsid w:val="00D9050F"/>
    <w:rsid w:val="00D9363B"/>
    <w:rsid w:val="00D96835"/>
    <w:rsid w:val="00D97FD8"/>
    <w:rsid w:val="00DA1C86"/>
    <w:rsid w:val="00DA5BA0"/>
    <w:rsid w:val="00DA6A2C"/>
    <w:rsid w:val="00DA78BB"/>
    <w:rsid w:val="00DB049F"/>
    <w:rsid w:val="00DB0830"/>
    <w:rsid w:val="00DB08D4"/>
    <w:rsid w:val="00DB292C"/>
    <w:rsid w:val="00DB304C"/>
    <w:rsid w:val="00DB3965"/>
    <w:rsid w:val="00DB3CCE"/>
    <w:rsid w:val="00DB4FDA"/>
    <w:rsid w:val="00DB6846"/>
    <w:rsid w:val="00DB738C"/>
    <w:rsid w:val="00DC0C6A"/>
    <w:rsid w:val="00DC2302"/>
    <w:rsid w:val="00DC36A1"/>
    <w:rsid w:val="00DC3B77"/>
    <w:rsid w:val="00DC46CD"/>
    <w:rsid w:val="00DD1F22"/>
    <w:rsid w:val="00DD39EF"/>
    <w:rsid w:val="00DD3E71"/>
    <w:rsid w:val="00DD5195"/>
    <w:rsid w:val="00DD5DE8"/>
    <w:rsid w:val="00DD7A9F"/>
    <w:rsid w:val="00DD7CC3"/>
    <w:rsid w:val="00DE23CE"/>
    <w:rsid w:val="00DE2EF6"/>
    <w:rsid w:val="00DE2F3C"/>
    <w:rsid w:val="00DE43CE"/>
    <w:rsid w:val="00DE5A8E"/>
    <w:rsid w:val="00DE5B30"/>
    <w:rsid w:val="00DE5D7E"/>
    <w:rsid w:val="00DE6575"/>
    <w:rsid w:val="00DE79CF"/>
    <w:rsid w:val="00DF08C1"/>
    <w:rsid w:val="00DF109F"/>
    <w:rsid w:val="00DF2269"/>
    <w:rsid w:val="00DF302C"/>
    <w:rsid w:val="00DF60B7"/>
    <w:rsid w:val="00DF6830"/>
    <w:rsid w:val="00DF6AF1"/>
    <w:rsid w:val="00DF6B20"/>
    <w:rsid w:val="00E00B42"/>
    <w:rsid w:val="00E040C7"/>
    <w:rsid w:val="00E05096"/>
    <w:rsid w:val="00E05C9E"/>
    <w:rsid w:val="00E1478F"/>
    <w:rsid w:val="00E150F6"/>
    <w:rsid w:val="00E15DE4"/>
    <w:rsid w:val="00E16581"/>
    <w:rsid w:val="00E22B4C"/>
    <w:rsid w:val="00E2330F"/>
    <w:rsid w:val="00E23CD4"/>
    <w:rsid w:val="00E25964"/>
    <w:rsid w:val="00E25B6F"/>
    <w:rsid w:val="00E262EC"/>
    <w:rsid w:val="00E2655C"/>
    <w:rsid w:val="00E271D1"/>
    <w:rsid w:val="00E3199D"/>
    <w:rsid w:val="00E32F70"/>
    <w:rsid w:val="00E34C32"/>
    <w:rsid w:val="00E34CFA"/>
    <w:rsid w:val="00E3574D"/>
    <w:rsid w:val="00E35C8F"/>
    <w:rsid w:val="00E360F1"/>
    <w:rsid w:val="00E37C73"/>
    <w:rsid w:val="00E412E2"/>
    <w:rsid w:val="00E41D0C"/>
    <w:rsid w:val="00E4443B"/>
    <w:rsid w:val="00E45B4B"/>
    <w:rsid w:val="00E46ED1"/>
    <w:rsid w:val="00E47069"/>
    <w:rsid w:val="00E476F0"/>
    <w:rsid w:val="00E5085F"/>
    <w:rsid w:val="00E50F33"/>
    <w:rsid w:val="00E52DD2"/>
    <w:rsid w:val="00E52F02"/>
    <w:rsid w:val="00E5356E"/>
    <w:rsid w:val="00E546F7"/>
    <w:rsid w:val="00E5545F"/>
    <w:rsid w:val="00E60063"/>
    <w:rsid w:val="00E60E33"/>
    <w:rsid w:val="00E63AA5"/>
    <w:rsid w:val="00E64E4B"/>
    <w:rsid w:val="00E6539B"/>
    <w:rsid w:val="00E66557"/>
    <w:rsid w:val="00E671D0"/>
    <w:rsid w:val="00E71E0A"/>
    <w:rsid w:val="00E7347C"/>
    <w:rsid w:val="00E73E56"/>
    <w:rsid w:val="00E74149"/>
    <w:rsid w:val="00E74482"/>
    <w:rsid w:val="00E74585"/>
    <w:rsid w:val="00E74E52"/>
    <w:rsid w:val="00E75B69"/>
    <w:rsid w:val="00E75BF0"/>
    <w:rsid w:val="00E75CA8"/>
    <w:rsid w:val="00E7698B"/>
    <w:rsid w:val="00E77AD4"/>
    <w:rsid w:val="00E807D4"/>
    <w:rsid w:val="00E80B97"/>
    <w:rsid w:val="00E826A9"/>
    <w:rsid w:val="00E85B8D"/>
    <w:rsid w:val="00E86D87"/>
    <w:rsid w:val="00E87F85"/>
    <w:rsid w:val="00E87F98"/>
    <w:rsid w:val="00E91FAA"/>
    <w:rsid w:val="00E921D6"/>
    <w:rsid w:val="00E9496B"/>
    <w:rsid w:val="00E970EB"/>
    <w:rsid w:val="00EA1FC3"/>
    <w:rsid w:val="00EA240A"/>
    <w:rsid w:val="00EA33F1"/>
    <w:rsid w:val="00EA42EE"/>
    <w:rsid w:val="00EA47DA"/>
    <w:rsid w:val="00EA5C57"/>
    <w:rsid w:val="00EA6F14"/>
    <w:rsid w:val="00EA7127"/>
    <w:rsid w:val="00EB07C7"/>
    <w:rsid w:val="00EB09AB"/>
    <w:rsid w:val="00EB0DCE"/>
    <w:rsid w:val="00EB1125"/>
    <w:rsid w:val="00EB1BCF"/>
    <w:rsid w:val="00EB2965"/>
    <w:rsid w:val="00EB3BE0"/>
    <w:rsid w:val="00EC3110"/>
    <w:rsid w:val="00EC4105"/>
    <w:rsid w:val="00EC5601"/>
    <w:rsid w:val="00EC7430"/>
    <w:rsid w:val="00EC77A7"/>
    <w:rsid w:val="00ED0B0B"/>
    <w:rsid w:val="00ED1A81"/>
    <w:rsid w:val="00ED1F17"/>
    <w:rsid w:val="00ED35D8"/>
    <w:rsid w:val="00ED4D2E"/>
    <w:rsid w:val="00ED5C67"/>
    <w:rsid w:val="00ED5FE3"/>
    <w:rsid w:val="00ED6ABE"/>
    <w:rsid w:val="00ED6B41"/>
    <w:rsid w:val="00ED7171"/>
    <w:rsid w:val="00ED735F"/>
    <w:rsid w:val="00ED7A7D"/>
    <w:rsid w:val="00EE3F4A"/>
    <w:rsid w:val="00EE45DF"/>
    <w:rsid w:val="00EE4CC9"/>
    <w:rsid w:val="00EE5050"/>
    <w:rsid w:val="00EE6739"/>
    <w:rsid w:val="00EE6EC3"/>
    <w:rsid w:val="00EE7539"/>
    <w:rsid w:val="00EF0DF5"/>
    <w:rsid w:val="00EF1F96"/>
    <w:rsid w:val="00EF4BAC"/>
    <w:rsid w:val="00EF7BA5"/>
    <w:rsid w:val="00F00C4E"/>
    <w:rsid w:val="00F01C04"/>
    <w:rsid w:val="00F0226C"/>
    <w:rsid w:val="00F0226F"/>
    <w:rsid w:val="00F0431A"/>
    <w:rsid w:val="00F05998"/>
    <w:rsid w:val="00F06645"/>
    <w:rsid w:val="00F10807"/>
    <w:rsid w:val="00F10F3E"/>
    <w:rsid w:val="00F112AA"/>
    <w:rsid w:val="00F12333"/>
    <w:rsid w:val="00F12C12"/>
    <w:rsid w:val="00F14497"/>
    <w:rsid w:val="00F15A9B"/>
    <w:rsid w:val="00F1757F"/>
    <w:rsid w:val="00F17650"/>
    <w:rsid w:val="00F20E26"/>
    <w:rsid w:val="00F21523"/>
    <w:rsid w:val="00F23F86"/>
    <w:rsid w:val="00F2500C"/>
    <w:rsid w:val="00F26BC3"/>
    <w:rsid w:val="00F27887"/>
    <w:rsid w:val="00F2791E"/>
    <w:rsid w:val="00F30364"/>
    <w:rsid w:val="00F31897"/>
    <w:rsid w:val="00F35E1C"/>
    <w:rsid w:val="00F41AF0"/>
    <w:rsid w:val="00F4372F"/>
    <w:rsid w:val="00F43CAB"/>
    <w:rsid w:val="00F43D35"/>
    <w:rsid w:val="00F44F89"/>
    <w:rsid w:val="00F4574B"/>
    <w:rsid w:val="00F45D3B"/>
    <w:rsid w:val="00F45F99"/>
    <w:rsid w:val="00F47CB6"/>
    <w:rsid w:val="00F50352"/>
    <w:rsid w:val="00F51B99"/>
    <w:rsid w:val="00F51F83"/>
    <w:rsid w:val="00F535B2"/>
    <w:rsid w:val="00F53FEF"/>
    <w:rsid w:val="00F5498E"/>
    <w:rsid w:val="00F56B93"/>
    <w:rsid w:val="00F61012"/>
    <w:rsid w:val="00F61120"/>
    <w:rsid w:val="00F61650"/>
    <w:rsid w:val="00F61F04"/>
    <w:rsid w:val="00F62F8C"/>
    <w:rsid w:val="00F6428E"/>
    <w:rsid w:val="00F64B42"/>
    <w:rsid w:val="00F65A1E"/>
    <w:rsid w:val="00F66AD8"/>
    <w:rsid w:val="00F67C58"/>
    <w:rsid w:val="00F7293B"/>
    <w:rsid w:val="00F74660"/>
    <w:rsid w:val="00F74776"/>
    <w:rsid w:val="00F756DC"/>
    <w:rsid w:val="00F75C27"/>
    <w:rsid w:val="00F772D7"/>
    <w:rsid w:val="00F773E3"/>
    <w:rsid w:val="00F80359"/>
    <w:rsid w:val="00F80FAB"/>
    <w:rsid w:val="00F828B6"/>
    <w:rsid w:val="00F8711A"/>
    <w:rsid w:val="00F87643"/>
    <w:rsid w:val="00F879C5"/>
    <w:rsid w:val="00F921D4"/>
    <w:rsid w:val="00F92FB6"/>
    <w:rsid w:val="00F936AC"/>
    <w:rsid w:val="00F94CA8"/>
    <w:rsid w:val="00F94E5E"/>
    <w:rsid w:val="00F952F7"/>
    <w:rsid w:val="00F97927"/>
    <w:rsid w:val="00FA0366"/>
    <w:rsid w:val="00FA0B07"/>
    <w:rsid w:val="00FA113F"/>
    <w:rsid w:val="00FA1CAB"/>
    <w:rsid w:val="00FA4395"/>
    <w:rsid w:val="00FA4C7C"/>
    <w:rsid w:val="00FA55AC"/>
    <w:rsid w:val="00FA5A52"/>
    <w:rsid w:val="00FA7F97"/>
    <w:rsid w:val="00FB249E"/>
    <w:rsid w:val="00FB285A"/>
    <w:rsid w:val="00FB5948"/>
    <w:rsid w:val="00FB71BA"/>
    <w:rsid w:val="00FC11EC"/>
    <w:rsid w:val="00FC3BC6"/>
    <w:rsid w:val="00FC4309"/>
    <w:rsid w:val="00FC625F"/>
    <w:rsid w:val="00FD0011"/>
    <w:rsid w:val="00FD0DD6"/>
    <w:rsid w:val="00FD2962"/>
    <w:rsid w:val="00FD3E7A"/>
    <w:rsid w:val="00FD4799"/>
    <w:rsid w:val="00FD495F"/>
    <w:rsid w:val="00FD49C5"/>
    <w:rsid w:val="00FD5753"/>
    <w:rsid w:val="00FE1EE7"/>
    <w:rsid w:val="00FE2607"/>
    <w:rsid w:val="00FE2EB5"/>
    <w:rsid w:val="00FE31D8"/>
    <w:rsid w:val="00FE4AAF"/>
    <w:rsid w:val="00FE4D8A"/>
    <w:rsid w:val="00FE526E"/>
    <w:rsid w:val="00FF201C"/>
    <w:rsid w:val="00FF2059"/>
    <w:rsid w:val="00FF3C45"/>
    <w:rsid w:val="00FF46B0"/>
    <w:rsid w:val="00FF6E1E"/>
    <w:rsid w:val="0CED710C"/>
    <w:rsid w:val="0D086FFD"/>
    <w:rsid w:val="0DBE7C43"/>
    <w:rsid w:val="143F32AB"/>
    <w:rsid w:val="15686D72"/>
    <w:rsid w:val="1B68746B"/>
    <w:rsid w:val="263711AF"/>
    <w:rsid w:val="26704268"/>
    <w:rsid w:val="2B1103B9"/>
    <w:rsid w:val="2B4979DD"/>
    <w:rsid w:val="2D1707F6"/>
    <w:rsid w:val="2F3A7CEF"/>
    <w:rsid w:val="3A2B4AD5"/>
    <w:rsid w:val="454753A4"/>
    <w:rsid w:val="4804123B"/>
    <w:rsid w:val="48BC0DEB"/>
    <w:rsid w:val="50077B9B"/>
    <w:rsid w:val="50F53381"/>
    <w:rsid w:val="54DD1168"/>
    <w:rsid w:val="56BF4E3E"/>
    <w:rsid w:val="57240DF9"/>
    <w:rsid w:val="5E585BF8"/>
    <w:rsid w:val="653E2AEE"/>
    <w:rsid w:val="66774CC8"/>
    <w:rsid w:val="682865BA"/>
    <w:rsid w:val="6D381F69"/>
    <w:rsid w:val="6EC475A7"/>
    <w:rsid w:val="70745AA5"/>
    <w:rsid w:val="74175C5A"/>
    <w:rsid w:val="7A464627"/>
    <w:rsid w:val="7BD27D2F"/>
    <w:rsid w:val="7D43676C"/>
    <w:rsid w:val="7F00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9F74"/>
  <w14:defaultImageDpi w14:val="300"/>
  <w15:docId w15:val="{C32DA8A6-012D-4C20-92F0-AB54F3C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before="340" w:after="330" w:line="578" w:lineRule="auto"/>
      <w:ind w:leftChars="200" w:left="200"/>
      <w:outlineLvl w:val="0"/>
    </w:pPr>
    <w:rPr>
      <w:rFonts w:ascii="Calibri" w:eastAsia="黑体" w:hAnsi="Calibri" w:cs="黑体"/>
      <w:b/>
      <w:bCs/>
      <w:kern w:val="44"/>
      <w:sz w:val="36"/>
      <w:szCs w:val="44"/>
    </w:rPr>
  </w:style>
  <w:style w:type="paragraph" w:styleId="2">
    <w:name w:val="heading 2"/>
    <w:basedOn w:val="a"/>
    <w:next w:val="a"/>
    <w:link w:val="20"/>
    <w:uiPriority w:val="9"/>
    <w:qFormat/>
    <w:pPr>
      <w:keepNext/>
      <w:keepLines/>
      <w:spacing w:before="260" w:after="260" w:line="416" w:lineRule="auto"/>
      <w:ind w:leftChars="200" w:left="200"/>
      <w:outlineLvl w:val="1"/>
    </w:pPr>
    <w:rPr>
      <w:rFonts w:ascii="Cambria" w:eastAsia="仿宋_GB2312" w:hAnsi="Cambria" w:cs="黑体"/>
      <w:b/>
      <w:bCs/>
      <w:sz w:val="32"/>
      <w:szCs w:val="32"/>
    </w:rPr>
  </w:style>
  <w:style w:type="paragraph" w:styleId="3">
    <w:name w:val="heading 3"/>
    <w:basedOn w:val="a"/>
    <w:next w:val="a"/>
    <w:link w:val="30"/>
    <w:uiPriority w:val="9"/>
    <w:qFormat/>
    <w:pPr>
      <w:keepNext/>
      <w:keepLines/>
      <w:spacing w:before="260" w:after="260" w:line="416" w:lineRule="auto"/>
      <w:ind w:leftChars="200" w:left="200"/>
      <w:outlineLvl w:val="2"/>
    </w:pPr>
    <w:rPr>
      <w:rFonts w:ascii="Calibri" w:eastAsia="仿宋_GB2312"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caption"/>
    <w:basedOn w:val="a"/>
    <w:next w:val="a"/>
    <w:uiPriority w:val="35"/>
    <w:qFormat/>
    <w:pPr>
      <w:spacing w:afterLines="50" w:line="300" w:lineRule="auto"/>
    </w:pPr>
    <w:rPr>
      <w:rFonts w:ascii="Cambria" w:eastAsia="黑体" w:hAnsi="Cambria" w:cs="Times New Roman"/>
      <w:sz w:val="20"/>
      <w:szCs w:val="20"/>
    </w:rPr>
  </w:style>
  <w:style w:type="paragraph" w:styleId="a4">
    <w:name w:val="Document Map"/>
    <w:basedOn w:val="a"/>
    <w:link w:val="a5"/>
    <w:uiPriority w:val="99"/>
    <w:semiHidden/>
    <w:unhideWhenUsed/>
    <w:qFormat/>
    <w:rPr>
      <w:rFonts w:ascii="Heiti SC Light" w:eastAsia="Heiti SC Light"/>
    </w:rPr>
  </w:style>
  <w:style w:type="paragraph" w:styleId="a6">
    <w:name w:val="annotation text"/>
    <w:basedOn w:val="a"/>
    <w:link w:val="a7"/>
    <w:uiPriority w:val="99"/>
    <w:semiHidden/>
    <w:unhideWhenUsed/>
    <w:qFormat/>
    <w:pPr>
      <w:jc w:val="left"/>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qFormat/>
    <w:pPr>
      <w:ind w:leftChars="400" w:left="840"/>
    </w:pPr>
  </w:style>
  <w:style w:type="paragraph" w:styleId="a8">
    <w:name w:val="Plain Text"/>
    <w:basedOn w:val="a"/>
    <w:link w:val="a9"/>
    <w:qFormat/>
    <w:pPr>
      <w:spacing w:beforeLines="50" w:afterLines="50" w:after="50" w:line="288" w:lineRule="auto"/>
    </w:pPr>
    <w:rPr>
      <w:rFonts w:ascii="宋体" w:eastAsia="宋体" w:hAnsi="Courier New" w:cs="Courier New"/>
      <w:szCs w:val="21"/>
    </w:rPr>
  </w:style>
  <w:style w:type="paragraph" w:styleId="TOC8">
    <w:name w:val="toc 8"/>
    <w:basedOn w:val="a"/>
    <w:next w:val="a"/>
    <w:uiPriority w:val="39"/>
    <w:unhideWhenUsed/>
    <w:pPr>
      <w:ind w:leftChars="1400" w:left="2940"/>
    </w:pPr>
  </w:style>
  <w:style w:type="paragraph" w:styleId="aa">
    <w:name w:val="Balloon Text"/>
    <w:basedOn w:val="a"/>
    <w:link w:val="ab"/>
    <w:uiPriority w:val="99"/>
    <w:semiHidden/>
    <w:unhideWhenUsed/>
    <w:qFormat/>
    <w:rPr>
      <w:rFonts w:ascii="Heiti SC Light" w:eastAsia="Heiti SC Light"/>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Pr>
      <w:sz w:val="21"/>
      <w:szCs w:val="21"/>
    </w:rPr>
  </w:style>
  <w:style w:type="character" w:customStyle="1" w:styleId="ab">
    <w:name w:val="批注框文本 字符"/>
    <w:basedOn w:val="a0"/>
    <w:link w:val="aa"/>
    <w:uiPriority w:val="99"/>
    <w:semiHidden/>
    <w:qFormat/>
    <w:rPr>
      <w:rFonts w:ascii="Heiti SC Light" w:eastAsia="Heiti SC Light"/>
      <w:sz w:val="18"/>
      <w:szCs w:val="18"/>
    </w:rPr>
  </w:style>
  <w:style w:type="character" w:customStyle="1" w:styleId="20">
    <w:name w:val="标题 2 字符"/>
    <w:basedOn w:val="a0"/>
    <w:link w:val="2"/>
    <w:uiPriority w:val="9"/>
    <w:qFormat/>
    <w:rPr>
      <w:rFonts w:ascii="Cambria" w:eastAsia="仿宋_GB2312" w:hAnsi="Cambria" w:cs="黑体"/>
      <w:b/>
      <w:bCs/>
      <w:sz w:val="32"/>
      <w:szCs w:val="32"/>
    </w:rPr>
  </w:style>
  <w:style w:type="character" w:customStyle="1" w:styleId="a5">
    <w:name w:val="文档结构图 字符"/>
    <w:basedOn w:val="a0"/>
    <w:link w:val="a4"/>
    <w:uiPriority w:val="99"/>
    <w:semiHidden/>
    <w:qFormat/>
    <w:rPr>
      <w:rFonts w:ascii="Heiti SC Light" w:eastAsia="Heiti SC Light"/>
    </w:rPr>
  </w:style>
  <w:style w:type="character" w:customStyle="1" w:styleId="10">
    <w:name w:val="标题 1 字符"/>
    <w:basedOn w:val="a0"/>
    <w:link w:val="1"/>
    <w:uiPriority w:val="9"/>
    <w:qFormat/>
    <w:rPr>
      <w:rFonts w:ascii="Calibri" w:eastAsia="黑体" w:hAnsi="Calibri" w:cs="黑体"/>
      <w:b/>
      <w:bCs/>
      <w:kern w:val="44"/>
      <w:sz w:val="36"/>
      <w:szCs w:val="44"/>
    </w:rPr>
  </w:style>
  <w:style w:type="character" w:customStyle="1" w:styleId="30">
    <w:name w:val="标题 3 字符"/>
    <w:basedOn w:val="a0"/>
    <w:link w:val="3"/>
    <w:uiPriority w:val="9"/>
    <w:qFormat/>
    <w:rPr>
      <w:rFonts w:ascii="Calibri" w:eastAsia="仿宋_GB2312" w:hAnsi="Calibri" w:cs="黑体"/>
      <w:b/>
      <w:bCs/>
      <w:sz w:val="32"/>
      <w:szCs w:val="32"/>
    </w:rPr>
  </w:style>
  <w:style w:type="character" w:customStyle="1" w:styleId="a7">
    <w:name w:val="批注文字 字符"/>
    <w:basedOn w:val="a0"/>
    <w:link w:val="a6"/>
    <w:uiPriority w:val="99"/>
    <w:semiHidden/>
    <w:qFormat/>
  </w:style>
  <w:style w:type="character" w:customStyle="1" w:styleId="af1">
    <w:name w:val="批注主题 字符"/>
    <w:basedOn w:val="a7"/>
    <w:link w:val="af0"/>
    <w:uiPriority w:val="99"/>
    <w:semiHidden/>
    <w:qFormat/>
    <w:rPr>
      <w:b/>
      <w:bCs/>
    </w:rPr>
  </w:style>
  <w:style w:type="paragraph" w:customStyle="1" w:styleId="af4">
    <w:name w:val="五级条标题"/>
    <w:basedOn w:val="a"/>
    <w:next w:val="a"/>
    <w:qFormat/>
    <w:pPr>
      <w:widowControl/>
      <w:ind w:rightChars="4" w:right="4"/>
      <w:jc w:val="left"/>
      <w:outlineLvl w:val="6"/>
    </w:pPr>
    <w:rPr>
      <w:rFonts w:ascii="Times New Roman" w:eastAsia="仿宋_GB2312" w:hAnsi="Times New Roman" w:cs="Times New Roman"/>
      <w:sz w:val="28"/>
      <w:szCs w:val="20"/>
    </w:rPr>
  </w:style>
  <w:style w:type="paragraph" w:styleId="af5">
    <w:name w:val="List Paragraph"/>
    <w:basedOn w:val="a"/>
    <w:uiPriority w:val="34"/>
    <w:qFormat/>
    <w:pPr>
      <w:ind w:firstLineChars="200" w:firstLine="420"/>
    </w:pPr>
  </w:style>
  <w:style w:type="character" w:customStyle="1" w:styleId="af">
    <w:name w:val="页眉 字符"/>
    <w:basedOn w:val="a0"/>
    <w:link w:val="ae"/>
    <w:qFormat/>
    <w:rPr>
      <w:sz w:val="18"/>
      <w:szCs w:val="18"/>
    </w:rPr>
  </w:style>
  <w:style w:type="character" w:customStyle="1" w:styleId="ad">
    <w:name w:val="页脚 字符"/>
    <w:basedOn w:val="a0"/>
    <w:link w:val="ac"/>
    <w:uiPriority w:val="99"/>
    <w:qFormat/>
    <w:rPr>
      <w:sz w:val="18"/>
      <w:szCs w:val="18"/>
    </w:rPr>
  </w:style>
  <w:style w:type="character" w:customStyle="1" w:styleId="a9">
    <w:name w:val="纯文本 字符"/>
    <w:link w:val="a8"/>
    <w:qFormat/>
    <w:rPr>
      <w:rFonts w:ascii="宋体" w:eastAsia="宋体" w:hAnsi="Courier New" w:cs="Courier New"/>
      <w:szCs w:val="21"/>
    </w:rPr>
  </w:style>
  <w:style w:type="character" w:customStyle="1" w:styleId="11">
    <w:name w:val="纯文本字符1"/>
    <w:basedOn w:val="a0"/>
    <w:uiPriority w:val="99"/>
    <w:semiHidden/>
    <w:qFormat/>
    <w:rPr>
      <w:rFonts w:ascii="宋体" w:eastAsia="宋体" w:hAnsi="Courier"/>
    </w:rPr>
  </w:style>
  <w:style w:type="paragraph" w:customStyle="1" w:styleId="12">
    <w:name w:val="修订1"/>
    <w:hidden/>
    <w:uiPriority w:val="99"/>
    <w:semiHidden/>
    <w:qFormat/>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30F8-286A-4F38-B348-3DA0913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1306</Words>
  <Characters>7445</Characters>
  <Application>Microsoft Office Word</Application>
  <DocSecurity>0</DocSecurity>
  <Lines>62</Lines>
  <Paragraphs>17</Paragraphs>
  <ScaleCrop>false</ScaleCrop>
  <Company>china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 L</dc:creator>
  <cp:lastModifiedBy>李 珊</cp:lastModifiedBy>
  <cp:revision>19</cp:revision>
  <cp:lastPrinted>2023-06-27T09:17:00Z</cp:lastPrinted>
  <dcterms:created xsi:type="dcterms:W3CDTF">2020-07-09T08:11:00Z</dcterms:created>
  <dcterms:modified xsi:type="dcterms:W3CDTF">2023-06-27T09:23:00Z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1CC7BE37A4DE45379FB0F1A070BD4C10</vt:lpwstr>
  </property>
</Properties>
</file>